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600" w:lineRule="atLeast"/>
        <w:jc w:val="center"/>
        <w:outlineLvl w:val="4"/>
        <w:rPr>
          <w:rFonts w:ascii="微软雅黑" w:hAnsi="微软雅黑" w:eastAsia="微软雅黑" w:cs="宋体"/>
          <w:b/>
          <w:kern w:val="0"/>
          <w:sz w:val="30"/>
          <w:szCs w:val="30"/>
        </w:rPr>
      </w:pPr>
      <w:r>
        <w:rPr>
          <w:rFonts w:hint="eastAsia" w:ascii="微软雅黑" w:hAnsi="微软雅黑" w:eastAsia="微软雅黑" w:cs="宋体"/>
          <w:b/>
          <w:kern w:val="0"/>
          <w:sz w:val="30"/>
          <w:szCs w:val="30"/>
        </w:rPr>
        <w:t>江西省化学工业学校201</w:t>
      </w:r>
      <w:r>
        <w:rPr>
          <w:rFonts w:hint="eastAsia" w:ascii="微软雅黑" w:hAnsi="微软雅黑" w:eastAsia="微软雅黑" w:cs="宋体"/>
          <w:b/>
          <w:kern w:val="0"/>
          <w:sz w:val="30"/>
          <w:szCs w:val="30"/>
          <w:lang w:val="en-US" w:eastAsia="zh-CN"/>
        </w:rPr>
        <w:t>9</w:t>
      </w:r>
      <w:r>
        <w:rPr>
          <w:rFonts w:hint="eastAsia" w:ascii="微软雅黑" w:hAnsi="微软雅黑" w:eastAsia="微软雅黑" w:cs="宋体"/>
          <w:b/>
          <w:kern w:val="0"/>
          <w:sz w:val="30"/>
          <w:szCs w:val="30"/>
        </w:rPr>
        <w:t>年部门预算</w:t>
      </w:r>
    </w:p>
    <w:p>
      <w:pPr>
        <w:widowControl/>
        <w:shd w:val="clear" w:color="auto" w:fill="FFFFFF"/>
        <w:jc w:val="left"/>
        <w:rPr>
          <w:rFonts w:ascii="Arial" w:hAnsi="Arial" w:cs="Arial"/>
          <w:color w:val="333333"/>
          <w:kern w:val="0"/>
          <w:sz w:val="18"/>
          <w:szCs w:val="18"/>
        </w:rPr>
      </w:pPr>
      <w:r>
        <w:fldChar w:fldCharType="begin"/>
      </w:r>
      <w:r>
        <w:instrText xml:space="preserve"> HYPERLINK "http://www.jxgzw.gov.cn/xxgk/czzj/201702/t20170217_31078.htm" \o "分享到QQ空间" </w:instrText>
      </w:r>
      <w:r>
        <w:fldChar w:fldCharType="separate"/>
      </w:r>
      <w:r>
        <w:fldChar w:fldCharType="end"/>
      </w:r>
      <w:r>
        <w:rPr>
          <w:rFonts w:ascii="Arial" w:hAnsi="Arial" w:cs="Arial"/>
          <w:color w:val="333333"/>
          <w:kern w:val="0"/>
          <w:sz w:val="18"/>
          <w:szCs w:val="18"/>
        </w:rPr>
        <w:t>0</w:t>
      </w:r>
    </w:p>
    <w:p>
      <w:pPr>
        <w:widowControl/>
        <w:shd w:val="clear" w:color="auto" w:fill="FFFFFF"/>
        <w:spacing w:line="450" w:lineRule="atLeast"/>
        <w:jc w:val="center"/>
        <w:rPr>
          <w:rFonts w:cs="Arial" w:asciiTheme="minorEastAsia" w:hAnsiTheme="minorEastAsia"/>
          <w:color w:val="444444"/>
          <w:kern w:val="0"/>
          <w:sz w:val="28"/>
          <w:szCs w:val="28"/>
        </w:rPr>
      </w:pPr>
      <w:r>
        <w:rPr>
          <w:rFonts w:hint="eastAsia" w:cs="Arial" w:asciiTheme="minorEastAsia" w:hAnsiTheme="minorEastAsia"/>
          <w:color w:val="444444"/>
          <w:kern w:val="0"/>
          <w:sz w:val="28"/>
          <w:szCs w:val="28"/>
        </w:rPr>
        <w:t>　　目    录</w:t>
      </w:r>
    </w:p>
    <w:p>
      <w:pPr>
        <w:widowControl/>
        <w:shd w:val="clear" w:color="auto" w:fill="FFFFFF"/>
        <w:spacing w:line="450" w:lineRule="atLeast"/>
        <w:jc w:val="left"/>
        <w:rPr>
          <w:rFonts w:cs="Arial" w:asciiTheme="minorEastAsia" w:hAnsiTheme="minorEastAsia"/>
          <w:kern w:val="0"/>
          <w:sz w:val="28"/>
          <w:szCs w:val="28"/>
        </w:rPr>
      </w:pPr>
      <w:r>
        <w:rPr>
          <w:rFonts w:hint="eastAsia" w:cs="Arial" w:asciiTheme="minorEastAsia" w:hAnsiTheme="minorEastAsia"/>
          <w:color w:val="444444"/>
          <w:kern w:val="0"/>
          <w:sz w:val="28"/>
          <w:szCs w:val="28"/>
        </w:rPr>
        <w:t>　　第一部分  江西省化学工业学校工业学校概况</w:t>
      </w:r>
    </w:p>
    <w:p>
      <w:pPr>
        <w:widowControl/>
        <w:shd w:val="clear" w:color="auto" w:fill="FFFFFF"/>
        <w:spacing w:line="450" w:lineRule="atLeast"/>
        <w:jc w:val="left"/>
        <w:rPr>
          <w:rFonts w:hint="eastAsia" w:cs="Arial" w:asciiTheme="minorEastAsia" w:hAnsiTheme="minorEastAsia" w:eastAsiaTheme="minorEastAsia"/>
          <w:color w:val="444444"/>
          <w:kern w:val="0"/>
          <w:sz w:val="28"/>
          <w:szCs w:val="28"/>
          <w:lang w:eastAsia="zh-CN"/>
        </w:rPr>
      </w:pPr>
      <w:r>
        <w:rPr>
          <w:rFonts w:hint="eastAsia" w:cs="Arial" w:asciiTheme="minorEastAsia" w:hAnsiTheme="minorEastAsia"/>
          <w:color w:val="444444"/>
          <w:kern w:val="0"/>
          <w:sz w:val="28"/>
          <w:szCs w:val="28"/>
        </w:rPr>
        <w:t>　　一、部门主要职责</w:t>
      </w:r>
    </w:p>
    <w:p>
      <w:pPr>
        <w:widowControl/>
        <w:shd w:val="clear" w:color="auto" w:fill="FFFFFF"/>
        <w:spacing w:line="450" w:lineRule="atLeast"/>
        <w:jc w:val="left"/>
        <w:rPr>
          <w:rFonts w:cs="Arial" w:asciiTheme="minorEastAsia" w:hAnsiTheme="minorEastAsia"/>
          <w:color w:val="444444"/>
          <w:kern w:val="0"/>
          <w:sz w:val="28"/>
          <w:szCs w:val="28"/>
        </w:rPr>
      </w:pPr>
      <w:r>
        <w:rPr>
          <w:rFonts w:hint="eastAsia" w:cs="Arial" w:asciiTheme="minorEastAsia" w:hAnsiTheme="minorEastAsia"/>
          <w:color w:val="444444"/>
          <w:kern w:val="0"/>
          <w:sz w:val="28"/>
          <w:szCs w:val="28"/>
        </w:rPr>
        <w:t>　　二、部门基本情况</w:t>
      </w:r>
    </w:p>
    <w:p>
      <w:pPr>
        <w:widowControl/>
        <w:shd w:val="clear" w:color="auto" w:fill="FFFFFF"/>
        <w:spacing w:line="450" w:lineRule="atLeast"/>
        <w:jc w:val="left"/>
        <w:rPr>
          <w:rFonts w:cs="Arial" w:asciiTheme="minorEastAsia" w:hAnsiTheme="minorEastAsia"/>
          <w:color w:val="444444"/>
          <w:kern w:val="0"/>
          <w:sz w:val="28"/>
          <w:szCs w:val="28"/>
        </w:rPr>
      </w:pPr>
      <w:r>
        <w:rPr>
          <w:rFonts w:hint="eastAsia" w:cs="Arial" w:asciiTheme="minorEastAsia" w:hAnsiTheme="minorEastAsia"/>
          <w:color w:val="444444"/>
          <w:kern w:val="0"/>
          <w:sz w:val="28"/>
          <w:szCs w:val="28"/>
        </w:rPr>
        <w:t>　　第二部分  江西省化学工业学校201</w:t>
      </w:r>
      <w:r>
        <w:rPr>
          <w:rFonts w:hint="eastAsia" w:cs="Arial" w:asciiTheme="minorEastAsia" w:hAnsiTheme="minorEastAsia"/>
          <w:color w:val="444444"/>
          <w:kern w:val="0"/>
          <w:sz w:val="28"/>
          <w:szCs w:val="28"/>
          <w:lang w:val="en-US" w:eastAsia="zh-CN"/>
        </w:rPr>
        <w:t>9</w:t>
      </w:r>
      <w:r>
        <w:rPr>
          <w:rFonts w:hint="eastAsia" w:cs="Arial" w:asciiTheme="minorEastAsia" w:hAnsiTheme="minorEastAsia"/>
          <w:color w:val="444444"/>
          <w:kern w:val="0"/>
          <w:sz w:val="28"/>
          <w:szCs w:val="28"/>
        </w:rPr>
        <w:t>年部门预算情况说明</w:t>
      </w:r>
    </w:p>
    <w:p>
      <w:pPr>
        <w:widowControl/>
        <w:shd w:val="clear" w:color="auto" w:fill="FFFFFF"/>
        <w:spacing w:line="450" w:lineRule="atLeast"/>
        <w:jc w:val="left"/>
        <w:rPr>
          <w:rFonts w:cs="Arial" w:asciiTheme="minorEastAsia" w:hAnsiTheme="minorEastAsia"/>
          <w:color w:val="444444"/>
          <w:kern w:val="0"/>
          <w:sz w:val="28"/>
          <w:szCs w:val="28"/>
        </w:rPr>
      </w:pPr>
      <w:r>
        <w:rPr>
          <w:rFonts w:hint="eastAsia" w:cs="Arial" w:asciiTheme="minorEastAsia" w:hAnsiTheme="minorEastAsia"/>
          <w:color w:val="444444"/>
          <w:kern w:val="0"/>
          <w:sz w:val="28"/>
          <w:szCs w:val="28"/>
        </w:rPr>
        <w:t>　　一、201</w:t>
      </w:r>
      <w:r>
        <w:rPr>
          <w:rFonts w:hint="eastAsia" w:cs="Arial" w:asciiTheme="minorEastAsia" w:hAnsiTheme="minorEastAsia"/>
          <w:color w:val="444444"/>
          <w:kern w:val="0"/>
          <w:sz w:val="28"/>
          <w:szCs w:val="28"/>
          <w:lang w:val="en-US" w:eastAsia="zh-CN"/>
        </w:rPr>
        <w:t>9</w:t>
      </w:r>
      <w:r>
        <w:rPr>
          <w:rFonts w:hint="eastAsia" w:cs="Arial" w:asciiTheme="minorEastAsia" w:hAnsiTheme="minorEastAsia"/>
          <w:color w:val="444444"/>
          <w:kern w:val="0"/>
          <w:sz w:val="28"/>
          <w:szCs w:val="28"/>
        </w:rPr>
        <w:t>年部门预算收支情况说明</w:t>
      </w:r>
    </w:p>
    <w:p>
      <w:pPr>
        <w:widowControl/>
        <w:shd w:val="clear" w:color="auto" w:fill="FFFFFF"/>
        <w:spacing w:line="450" w:lineRule="atLeast"/>
        <w:jc w:val="left"/>
        <w:rPr>
          <w:rFonts w:cs="Arial" w:asciiTheme="minorEastAsia" w:hAnsiTheme="minorEastAsia"/>
          <w:color w:val="444444"/>
          <w:kern w:val="0"/>
          <w:sz w:val="28"/>
          <w:szCs w:val="28"/>
        </w:rPr>
      </w:pPr>
      <w:r>
        <w:rPr>
          <w:rFonts w:hint="eastAsia" w:cs="Arial" w:asciiTheme="minorEastAsia" w:hAnsiTheme="minorEastAsia"/>
          <w:color w:val="444444"/>
          <w:kern w:val="0"/>
          <w:sz w:val="28"/>
          <w:szCs w:val="28"/>
        </w:rPr>
        <w:t>　　二、201</w:t>
      </w:r>
      <w:r>
        <w:rPr>
          <w:rFonts w:hint="eastAsia" w:cs="Arial" w:asciiTheme="minorEastAsia" w:hAnsiTheme="minorEastAsia"/>
          <w:color w:val="444444"/>
          <w:kern w:val="0"/>
          <w:sz w:val="28"/>
          <w:szCs w:val="28"/>
          <w:lang w:val="en-US" w:eastAsia="zh-CN"/>
        </w:rPr>
        <w:t>9</w:t>
      </w:r>
      <w:r>
        <w:rPr>
          <w:rFonts w:hint="eastAsia" w:cs="Arial" w:asciiTheme="minorEastAsia" w:hAnsiTheme="minorEastAsia"/>
          <w:color w:val="444444"/>
          <w:kern w:val="0"/>
          <w:sz w:val="28"/>
          <w:szCs w:val="28"/>
        </w:rPr>
        <w:t>年“三公”经费预算情况说明</w:t>
      </w:r>
    </w:p>
    <w:p>
      <w:pPr>
        <w:widowControl/>
        <w:shd w:val="clear" w:color="auto" w:fill="FFFFFF"/>
        <w:spacing w:line="450" w:lineRule="atLeast"/>
        <w:jc w:val="left"/>
        <w:rPr>
          <w:rFonts w:cs="Arial" w:asciiTheme="minorEastAsia" w:hAnsiTheme="minorEastAsia"/>
          <w:color w:val="444444"/>
          <w:kern w:val="0"/>
          <w:sz w:val="28"/>
          <w:szCs w:val="28"/>
        </w:rPr>
      </w:pPr>
      <w:r>
        <w:rPr>
          <w:rFonts w:hint="eastAsia" w:cs="Arial" w:asciiTheme="minorEastAsia" w:hAnsiTheme="minorEastAsia"/>
          <w:color w:val="444444"/>
          <w:kern w:val="0"/>
          <w:sz w:val="28"/>
          <w:szCs w:val="28"/>
        </w:rPr>
        <w:t>　　第三部分  江西省化学工业学校201</w:t>
      </w:r>
      <w:r>
        <w:rPr>
          <w:rFonts w:hint="eastAsia" w:cs="Arial" w:asciiTheme="minorEastAsia" w:hAnsiTheme="minorEastAsia"/>
          <w:color w:val="444444"/>
          <w:kern w:val="0"/>
          <w:sz w:val="28"/>
          <w:szCs w:val="28"/>
          <w:lang w:val="en-US" w:eastAsia="zh-CN"/>
        </w:rPr>
        <w:t>9</w:t>
      </w:r>
      <w:r>
        <w:rPr>
          <w:rFonts w:hint="eastAsia" w:cs="Arial" w:asciiTheme="minorEastAsia" w:hAnsiTheme="minorEastAsia"/>
          <w:color w:val="444444"/>
          <w:kern w:val="0"/>
          <w:sz w:val="28"/>
          <w:szCs w:val="28"/>
        </w:rPr>
        <w:t>年部门预算表</w:t>
      </w:r>
    </w:p>
    <w:p>
      <w:pPr>
        <w:widowControl/>
        <w:shd w:val="clear" w:color="auto" w:fill="FFFFFF"/>
        <w:spacing w:line="450" w:lineRule="atLeast"/>
        <w:jc w:val="left"/>
        <w:rPr>
          <w:rFonts w:cs="Arial" w:asciiTheme="minorEastAsia" w:hAnsiTheme="minorEastAsia"/>
          <w:color w:val="444444"/>
          <w:kern w:val="0"/>
          <w:sz w:val="28"/>
          <w:szCs w:val="28"/>
        </w:rPr>
      </w:pPr>
      <w:r>
        <w:rPr>
          <w:rFonts w:hint="eastAsia" w:cs="Arial" w:asciiTheme="minorEastAsia" w:hAnsiTheme="minorEastAsia"/>
          <w:color w:val="444444"/>
          <w:kern w:val="0"/>
          <w:sz w:val="28"/>
          <w:szCs w:val="28"/>
        </w:rPr>
        <w:t>　　一、《收支预算总表》</w:t>
      </w:r>
    </w:p>
    <w:p>
      <w:pPr>
        <w:widowControl/>
        <w:shd w:val="clear" w:color="auto" w:fill="FFFFFF"/>
        <w:spacing w:line="450" w:lineRule="atLeast"/>
        <w:jc w:val="left"/>
        <w:rPr>
          <w:rFonts w:cs="Arial" w:asciiTheme="minorEastAsia" w:hAnsiTheme="minorEastAsia"/>
          <w:color w:val="444444"/>
          <w:kern w:val="0"/>
          <w:sz w:val="28"/>
          <w:szCs w:val="28"/>
        </w:rPr>
      </w:pPr>
      <w:r>
        <w:rPr>
          <w:rFonts w:hint="eastAsia" w:cs="Arial" w:asciiTheme="minorEastAsia" w:hAnsiTheme="minorEastAsia"/>
          <w:color w:val="444444"/>
          <w:kern w:val="0"/>
          <w:sz w:val="28"/>
          <w:szCs w:val="28"/>
        </w:rPr>
        <w:t>　　二、《收入预算总表》</w:t>
      </w:r>
    </w:p>
    <w:p>
      <w:pPr>
        <w:widowControl/>
        <w:shd w:val="clear" w:color="auto" w:fill="FFFFFF"/>
        <w:spacing w:line="450" w:lineRule="atLeast"/>
        <w:jc w:val="left"/>
        <w:rPr>
          <w:rFonts w:cs="Arial" w:asciiTheme="minorEastAsia" w:hAnsiTheme="minorEastAsia"/>
          <w:color w:val="444444"/>
          <w:kern w:val="0"/>
          <w:sz w:val="28"/>
          <w:szCs w:val="28"/>
        </w:rPr>
      </w:pPr>
      <w:r>
        <w:rPr>
          <w:rFonts w:hint="eastAsia" w:cs="Arial" w:asciiTheme="minorEastAsia" w:hAnsiTheme="minorEastAsia"/>
          <w:color w:val="444444"/>
          <w:kern w:val="0"/>
          <w:sz w:val="28"/>
          <w:szCs w:val="28"/>
        </w:rPr>
        <w:t>　　三、《支出预算总表》</w:t>
      </w:r>
    </w:p>
    <w:p>
      <w:pPr>
        <w:widowControl/>
        <w:shd w:val="clear" w:color="auto" w:fill="FFFFFF"/>
        <w:spacing w:line="450" w:lineRule="atLeast"/>
        <w:jc w:val="left"/>
        <w:rPr>
          <w:rFonts w:cs="Arial" w:asciiTheme="minorEastAsia" w:hAnsiTheme="minorEastAsia"/>
          <w:color w:val="444444"/>
          <w:kern w:val="0"/>
          <w:sz w:val="28"/>
          <w:szCs w:val="28"/>
        </w:rPr>
      </w:pPr>
      <w:r>
        <w:rPr>
          <w:rFonts w:hint="eastAsia" w:cs="Arial" w:asciiTheme="minorEastAsia" w:hAnsiTheme="minorEastAsia"/>
          <w:color w:val="444444"/>
          <w:kern w:val="0"/>
          <w:sz w:val="28"/>
          <w:szCs w:val="28"/>
        </w:rPr>
        <w:t>　　四、《财政拨款收支总表》</w:t>
      </w:r>
    </w:p>
    <w:p>
      <w:pPr>
        <w:widowControl/>
        <w:shd w:val="clear" w:color="auto" w:fill="FFFFFF"/>
        <w:spacing w:line="450" w:lineRule="atLeast"/>
        <w:jc w:val="left"/>
        <w:rPr>
          <w:rFonts w:cs="Arial" w:asciiTheme="minorEastAsia" w:hAnsiTheme="minorEastAsia"/>
          <w:color w:val="444444"/>
          <w:kern w:val="0"/>
          <w:sz w:val="28"/>
          <w:szCs w:val="28"/>
        </w:rPr>
      </w:pPr>
      <w:r>
        <w:rPr>
          <w:rFonts w:hint="eastAsia" w:cs="Arial" w:asciiTheme="minorEastAsia" w:hAnsiTheme="minorEastAsia"/>
          <w:color w:val="444444"/>
          <w:kern w:val="0"/>
          <w:sz w:val="28"/>
          <w:szCs w:val="28"/>
        </w:rPr>
        <w:t>　　五、《一般公共预算支出预算表》</w:t>
      </w:r>
    </w:p>
    <w:p>
      <w:pPr>
        <w:widowControl/>
        <w:shd w:val="clear" w:color="auto" w:fill="FFFFFF"/>
        <w:spacing w:line="450" w:lineRule="atLeast"/>
        <w:jc w:val="left"/>
        <w:rPr>
          <w:rFonts w:cs="Arial" w:asciiTheme="minorEastAsia" w:hAnsiTheme="minorEastAsia"/>
          <w:color w:val="444444"/>
          <w:kern w:val="0"/>
          <w:sz w:val="28"/>
          <w:szCs w:val="28"/>
        </w:rPr>
      </w:pPr>
      <w:r>
        <w:rPr>
          <w:rFonts w:hint="eastAsia" w:cs="Arial" w:asciiTheme="minorEastAsia" w:hAnsiTheme="minorEastAsia"/>
          <w:color w:val="444444"/>
          <w:kern w:val="0"/>
          <w:sz w:val="28"/>
          <w:szCs w:val="28"/>
        </w:rPr>
        <w:t>　　六、《一般公共预算支出预算分科目明细表》</w:t>
      </w:r>
    </w:p>
    <w:p>
      <w:pPr>
        <w:widowControl/>
        <w:shd w:val="clear" w:color="auto" w:fill="FFFFFF"/>
        <w:spacing w:line="450" w:lineRule="atLeast"/>
        <w:ind w:firstLine="555"/>
        <w:jc w:val="left"/>
        <w:rPr>
          <w:rFonts w:hint="eastAsia" w:cs="Arial" w:asciiTheme="minorEastAsia" w:hAnsiTheme="minorEastAsia"/>
          <w:color w:val="444444"/>
          <w:kern w:val="0"/>
          <w:sz w:val="28"/>
          <w:szCs w:val="28"/>
        </w:rPr>
      </w:pPr>
      <w:r>
        <w:rPr>
          <w:rFonts w:hint="eastAsia" w:cs="Arial" w:asciiTheme="minorEastAsia" w:hAnsiTheme="minorEastAsia"/>
          <w:color w:val="444444"/>
          <w:kern w:val="0"/>
          <w:sz w:val="28"/>
          <w:szCs w:val="28"/>
        </w:rPr>
        <w:t>七、《一般公共预算“三公”经费支出表》</w:t>
      </w:r>
    </w:p>
    <w:p>
      <w:pPr>
        <w:widowControl/>
        <w:shd w:val="clear" w:color="auto" w:fill="FFFFFF"/>
        <w:spacing w:line="450" w:lineRule="atLeast"/>
        <w:ind w:firstLine="555"/>
        <w:jc w:val="left"/>
        <w:rPr>
          <w:rFonts w:cs="Arial" w:asciiTheme="minorEastAsia" w:hAnsiTheme="minorEastAsia"/>
          <w:color w:val="444444"/>
          <w:kern w:val="0"/>
          <w:sz w:val="28"/>
          <w:szCs w:val="28"/>
        </w:rPr>
      </w:pPr>
      <w:r>
        <w:rPr>
          <w:rFonts w:hint="eastAsia" w:cs="Arial" w:asciiTheme="minorEastAsia" w:hAnsiTheme="minorEastAsia"/>
          <w:color w:val="444444"/>
          <w:kern w:val="0"/>
          <w:sz w:val="28"/>
          <w:szCs w:val="28"/>
        </w:rPr>
        <w:t>八、《政府性基金预算支出表》</w:t>
      </w:r>
    </w:p>
    <w:p>
      <w:pPr>
        <w:widowControl/>
        <w:shd w:val="clear" w:color="auto" w:fill="FFFFFF"/>
        <w:spacing w:line="450" w:lineRule="atLeast"/>
        <w:jc w:val="left"/>
        <w:rPr>
          <w:rFonts w:cs="Arial" w:asciiTheme="minorEastAsia" w:hAnsiTheme="minorEastAsia"/>
          <w:color w:val="444444"/>
          <w:kern w:val="0"/>
          <w:sz w:val="28"/>
          <w:szCs w:val="28"/>
        </w:rPr>
      </w:pPr>
      <w:r>
        <w:rPr>
          <w:rFonts w:hint="eastAsia" w:cs="Arial" w:asciiTheme="minorEastAsia" w:hAnsiTheme="minorEastAsia"/>
          <w:color w:val="444444"/>
          <w:kern w:val="0"/>
          <w:sz w:val="28"/>
          <w:szCs w:val="28"/>
        </w:rPr>
        <w:t>　　第四部分  名词解释</w:t>
      </w:r>
    </w:p>
    <w:p>
      <w:pPr>
        <w:widowControl/>
        <w:spacing w:line="580" w:lineRule="exact"/>
        <w:jc w:val="center"/>
        <w:rPr>
          <w:rFonts w:asciiTheme="minorEastAsia" w:hAnsiTheme="minorEastAsia"/>
          <w:b/>
          <w:sz w:val="28"/>
          <w:szCs w:val="28"/>
        </w:rPr>
      </w:pPr>
    </w:p>
    <w:p>
      <w:pPr>
        <w:widowControl/>
        <w:spacing w:line="580" w:lineRule="exact"/>
        <w:jc w:val="center"/>
        <w:rPr>
          <w:rFonts w:asciiTheme="minorEastAsia" w:hAnsiTheme="minorEastAsia"/>
          <w:b/>
          <w:sz w:val="28"/>
          <w:szCs w:val="28"/>
        </w:rPr>
      </w:pPr>
    </w:p>
    <w:p>
      <w:pPr>
        <w:widowControl/>
        <w:spacing w:line="580" w:lineRule="exact"/>
        <w:jc w:val="center"/>
        <w:rPr>
          <w:rFonts w:asciiTheme="minorEastAsia" w:hAnsiTheme="minorEastAsia"/>
          <w:b/>
          <w:sz w:val="28"/>
          <w:szCs w:val="28"/>
        </w:rPr>
      </w:pPr>
    </w:p>
    <w:p>
      <w:pPr>
        <w:widowControl/>
        <w:spacing w:line="580" w:lineRule="exact"/>
        <w:jc w:val="center"/>
        <w:rPr>
          <w:rFonts w:asciiTheme="minorEastAsia" w:hAnsiTheme="minorEastAsia"/>
          <w:b/>
          <w:sz w:val="28"/>
          <w:szCs w:val="28"/>
        </w:rPr>
      </w:pPr>
    </w:p>
    <w:p>
      <w:pPr>
        <w:widowControl/>
        <w:spacing w:line="580" w:lineRule="exact"/>
        <w:jc w:val="center"/>
        <w:rPr>
          <w:rFonts w:asciiTheme="minorEastAsia" w:hAnsiTheme="minorEastAsia"/>
          <w:b/>
          <w:sz w:val="28"/>
          <w:szCs w:val="28"/>
        </w:rPr>
      </w:pPr>
    </w:p>
    <w:p>
      <w:pPr>
        <w:widowControl/>
        <w:spacing w:line="580" w:lineRule="exact"/>
        <w:jc w:val="center"/>
        <w:rPr>
          <w:rFonts w:asciiTheme="minorEastAsia" w:hAnsiTheme="minorEastAsia"/>
          <w:b/>
          <w:sz w:val="28"/>
          <w:szCs w:val="28"/>
        </w:rPr>
      </w:pPr>
      <w:r>
        <w:rPr>
          <w:rFonts w:hint="eastAsia" w:asciiTheme="minorEastAsia" w:hAnsiTheme="minorEastAsia"/>
          <w:b/>
          <w:sz w:val="28"/>
          <w:szCs w:val="28"/>
        </w:rPr>
        <w:t>江西省化学工业学校概况</w:t>
      </w:r>
    </w:p>
    <w:p>
      <w:pPr>
        <w:widowControl/>
        <w:spacing w:line="580" w:lineRule="exact"/>
        <w:jc w:val="left"/>
        <w:rPr>
          <w:rFonts w:asciiTheme="minorEastAsia" w:hAnsiTheme="minorEastAsia"/>
          <w:b/>
          <w:sz w:val="28"/>
          <w:szCs w:val="28"/>
        </w:rPr>
      </w:pPr>
    </w:p>
    <w:p>
      <w:pPr>
        <w:widowControl/>
        <w:numPr>
          <w:ilvl w:val="0"/>
          <w:numId w:val="1"/>
        </w:numPr>
        <w:spacing w:line="580" w:lineRule="exact"/>
        <w:jc w:val="left"/>
        <w:rPr>
          <w:rFonts w:asciiTheme="minorEastAsia" w:hAnsiTheme="minorEastAsia"/>
          <w:b/>
          <w:sz w:val="28"/>
          <w:szCs w:val="28"/>
        </w:rPr>
      </w:pPr>
      <w:r>
        <w:rPr>
          <w:rFonts w:hint="eastAsia" w:asciiTheme="minorEastAsia" w:hAnsiTheme="minorEastAsia"/>
          <w:b/>
          <w:sz w:val="28"/>
          <w:szCs w:val="28"/>
        </w:rPr>
        <w:t>部门主要职责</w:t>
      </w:r>
    </w:p>
    <w:p>
      <w:pPr>
        <w:widowControl/>
        <w:spacing w:line="580" w:lineRule="exact"/>
        <w:ind w:firstLine="560" w:firstLineChars="200"/>
        <w:jc w:val="left"/>
        <w:rPr>
          <w:rFonts w:hint="eastAsia" w:cs="Arial" w:asciiTheme="minorEastAsia" w:hAnsiTheme="minorEastAsia"/>
          <w:color w:val="444444"/>
          <w:kern w:val="0"/>
          <w:sz w:val="28"/>
          <w:szCs w:val="28"/>
        </w:rPr>
      </w:pPr>
      <w:r>
        <w:rPr>
          <w:rFonts w:hint="eastAsia" w:asciiTheme="minorEastAsia" w:hAnsiTheme="minorEastAsia"/>
          <w:sz w:val="28"/>
          <w:szCs w:val="28"/>
        </w:rPr>
        <w:t>江西省化学工业学校是1954年成立的一所工科类学校，属于全额拨款的事业单位，是二级预算单位，单位执行事业单位会计制度。主要向社会培养和输送化工机电模具等专业中等技术人才，</w:t>
      </w:r>
      <w:r>
        <w:rPr>
          <w:rFonts w:hint="eastAsia" w:cs="Arial" w:asciiTheme="minorEastAsia" w:hAnsiTheme="minorEastAsia"/>
          <w:color w:val="444444"/>
          <w:kern w:val="0"/>
          <w:sz w:val="28"/>
          <w:szCs w:val="28"/>
        </w:rPr>
        <w:t>六十年来为社会培养了大量的实用型人才。</w:t>
      </w:r>
    </w:p>
    <w:p>
      <w:pPr>
        <w:rPr>
          <w:rFonts w:asciiTheme="minorEastAsia" w:hAnsiTheme="minorEastAsia"/>
          <w:b/>
          <w:sz w:val="28"/>
          <w:szCs w:val="28"/>
        </w:rPr>
      </w:pPr>
      <w:r>
        <w:rPr>
          <w:rFonts w:hint="eastAsia" w:asciiTheme="minorEastAsia" w:hAnsiTheme="minorEastAsia"/>
          <w:b/>
          <w:sz w:val="28"/>
          <w:szCs w:val="28"/>
        </w:rPr>
        <w:t>二、部门基本情况</w:t>
      </w:r>
    </w:p>
    <w:p>
      <w:pPr>
        <w:ind w:firstLine="560" w:firstLineChars="200"/>
        <w:rPr>
          <w:rFonts w:asciiTheme="minorEastAsia" w:hAnsiTheme="minorEastAsia"/>
          <w:sz w:val="28"/>
          <w:szCs w:val="28"/>
        </w:rPr>
      </w:pPr>
      <w:r>
        <w:rPr>
          <w:rFonts w:hint="eastAsia" w:asciiTheme="minorEastAsia" w:hAnsiTheme="minorEastAsia"/>
          <w:sz w:val="28"/>
          <w:szCs w:val="28"/>
        </w:rPr>
        <w:t>江西省化学工业学校编制数134人，其中全额补助事业编制122人，自收自支编制12人。截止201</w:t>
      </w:r>
      <w:r>
        <w:rPr>
          <w:rFonts w:hint="eastAsia" w:asciiTheme="minorEastAsia" w:hAnsiTheme="minorEastAsia"/>
          <w:sz w:val="28"/>
          <w:szCs w:val="28"/>
          <w:lang w:val="en-US" w:eastAsia="zh-CN"/>
        </w:rPr>
        <w:t>9</w:t>
      </w:r>
      <w:r>
        <w:rPr>
          <w:rFonts w:hint="eastAsia" w:asciiTheme="minorEastAsia" w:hAnsiTheme="minorEastAsia"/>
          <w:sz w:val="28"/>
          <w:szCs w:val="28"/>
        </w:rPr>
        <w:t>年1月1日实有在职人数9</w:t>
      </w:r>
      <w:r>
        <w:rPr>
          <w:rFonts w:hint="eastAsia" w:asciiTheme="minorEastAsia" w:hAnsiTheme="minorEastAsia"/>
          <w:sz w:val="28"/>
          <w:szCs w:val="28"/>
          <w:lang w:val="en-US" w:eastAsia="zh-CN"/>
        </w:rPr>
        <w:t>6</w:t>
      </w:r>
      <w:r>
        <w:rPr>
          <w:rFonts w:hint="eastAsia" w:asciiTheme="minorEastAsia" w:hAnsiTheme="minorEastAsia"/>
          <w:sz w:val="28"/>
          <w:szCs w:val="28"/>
        </w:rPr>
        <w:t>人</w:t>
      </w:r>
      <w:r>
        <w:rPr>
          <w:rFonts w:hint="eastAsia" w:asciiTheme="minorEastAsia" w:hAnsiTheme="minorEastAsia"/>
          <w:sz w:val="28"/>
          <w:szCs w:val="28"/>
          <w:lang w:eastAsia="zh-CN"/>
        </w:rPr>
        <w:t>（</w:t>
      </w:r>
      <w:r>
        <w:rPr>
          <w:rFonts w:hint="eastAsia" w:asciiTheme="minorEastAsia" w:hAnsiTheme="minorEastAsia"/>
          <w:sz w:val="28"/>
          <w:szCs w:val="28"/>
          <w:lang w:val="en-US" w:eastAsia="zh-CN"/>
        </w:rPr>
        <w:t>2018年10月、11月各退休1人</w:t>
      </w:r>
      <w:r>
        <w:rPr>
          <w:rFonts w:hint="eastAsia" w:asciiTheme="minorEastAsia" w:hAnsiTheme="minorEastAsia"/>
          <w:sz w:val="28"/>
          <w:szCs w:val="28"/>
          <w:lang w:eastAsia="zh-CN"/>
        </w:rPr>
        <w:t>）</w:t>
      </w:r>
      <w:r>
        <w:rPr>
          <w:rFonts w:hint="eastAsia" w:asciiTheme="minorEastAsia" w:hAnsiTheme="minorEastAsia"/>
          <w:sz w:val="28"/>
          <w:szCs w:val="28"/>
        </w:rPr>
        <w:t>，离休人员1人，退休人员4</w:t>
      </w:r>
      <w:r>
        <w:rPr>
          <w:rFonts w:hint="eastAsia" w:asciiTheme="minorEastAsia" w:hAnsiTheme="minorEastAsia"/>
          <w:sz w:val="28"/>
          <w:szCs w:val="28"/>
          <w:lang w:val="en-US" w:eastAsia="zh-CN"/>
        </w:rPr>
        <w:t>6</w:t>
      </w:r>
      <w:r>
        <w:rPr>
          <w:rFonts w:hint="eastAsia" w:asciiTheme="minorEastAsia" w:hAnsiTheme="minorEastAsia"/>
          <w:sz w:val="28"/>
          <w:szCs w:val="28"/>
        </w:rPr>
        <w:t>人(201</w:t>
      </w:r>
      <w:r>
        <w:rPr>
          <w:rFonts w:hint="eastAsia" w:asciiTheme="minorEastAsia" w:hAnsiTheme="minorEastAsia"/>
          <w:sz w:val="28"/>
          <w:szCs w:val="28"/>
          <w:lang w:val="en-US" w:eastAsia="zh-CN"/>
        </w:rPr>
        <w:t>8</w:t>
      </w:r>
      <w:r>
        <w:rPr>
          <w:rFonts w:hint="eastAsia" w:asciiTheme="minorEastAsia" w:hAnsiTheme="minorEastAsia"/>
          <w:sz w:val="28"/>
          <w:szCs w:val="28"/>
        </w:rPr>
        <w:t>年</w:t>
      </w:r>
      <w:r>
        <w:rPr>
          <w:rFonts w:hint="eastAsia" w:asciiTheme="minorEastAsia" w:hAnsiTheme="minorEastAsia"/>
          <w:sz w:val="28"/>
          <w:szCs w:val="28"/>
          <w:lang w:val="en-US" w:eastAsia="zh-CN"/>
        </w:rPr>
        <w:t>10-11</w:t>
      </w:r>
      <w:r>
        <w:rPr>
          <w:rFonts w:hint="eastAsia" w:asciiTheme="minorEastAsia" w:hAnsiTheme="minorEastAsia"/>
          <w:sz w:val="28"/>
          <w:szCs w:val="28"/>
        </w:rPr>
        <w:t>月份增加</w:t>
      </w:r>
      <w:r>
        <w:rPr>
          <w:rFonts w:hint="eastAsia" w:asciiTheme="minorEastAsia" w:hAnsiTheme="minorEastAsia"/>
          <w:sz w:val="28"/>
          <w:szCs w:val="28"/>
          <w:lang w:val="en-US" w:eastAsia="zh-CN"/>
        </w:rPr>
        <w:t>2</w:t>
      </w:r>
      <w:r>
        <w:rPr>
          <w:rFonts w:hint="eastAsia" w:asciiTheme="minorEastAsia" w:hAnsiTheme="minorEastAsia"/>
          <w:sz w:val="28"/>
          <w:szCs w:val="28"/>
        </w:rPr>
        <w:t>人)，退休人员已全部纳入社保管理，遗嘱人员</w:t>
      </w:r>
      <w:r>
        <w:rPr>
          <w:rFonts w:hint="eastAsia" w:asciiTheme="minorEastAsia" w:hAnsiTheme="minorEastAsia"/>
          <w:sz w:val="28"/>
          <w:szCs w:val="28"/>
          <w:lang w:val="en-US" w:eastAsia="zh-CN"/>
        </w:rPr>
        <w:t>3</w:t>
      </w:r>
      <w:r>
        <w:rPr>
          <w:rFonts w:hint="eastAsia" w:asciiTheme="minorEastAsia" w:hAnsiTheme="minorEastAsia"/>
          <w:sz w:val="28"/>
          <w:szCs w:val="28"/>
        </w:rPr>
        <w:t>人。201</w:t>
      </w:r>
      <w:r>
        <w:rPr>
          <w:rFonts w:hint="eastAsia" w:asciiTheme="minorEastAsia" w:hAnsiTheme="minorEastAsia"/>
          <w:sz w:val="28"/>
          <w:szCs w:val="28"/>
          <w:lang w:val="en-US" w:eastAsia="zh-CN"/>
        </w:rPr>
        <w:t>9</w:t>
      </w:r>
      <w:r>
        <w:rPr>
          <w:rFonts w:hint="eastAsia" w:asciiTheme="minorEastAsia" w:hAnsiTheme="minorEastAsia"/>
          <w:sz w:val="28"/>
          <w:szCs w:val="28"/>
        </w:rPr>
        <w:t>年我校预计有在校学生</w:t>
      </w:r>
      <w:r>
        <w:rPr>
          <w:rFonts w:hint="eastAsia" w:asciiTheme="minorEastAsia" w:hAnsiTheme="minorEastAsia"/>
          <w:sz w:val="28"/>
          <w:szCs w:val="28"/>
          <w:lang w:val="en-US" w:eastAsia="zh-CN"/>
        </w:rPr>
        <w:t>3526</w:t>
      </w:r>
      <w:r>
        <w:rPr>
          <w:rFonts w:hint="eastAsia" w:asciiTheme="minorEastAsia" w:hAnsiTheme="minorEastAsia"/>
          <w:sz w:val="28"/>
          <w:szCs w:val="28"/>
        </w:rPr>
        <w:t>人，全部是中专学历学生。</w:t>
      </w:r>
    </w:p>
    <w:p>
      <w:pPr>
        <w:widowControl/>
        <w:spacing w:line="580" w:lineRule="exact"/>
        <w:ind w:firstLine="560" w:firstLineChars="200"/>
        <w:jc w:val="left"/>
        <w:rPr>
          <w:rFonts w:asciiTheme="minorEastAsia" w:hAnsiTheme="minorEastAsia"/>
          <w:b/>
          <w:sz w:val="28"/>
          <w:szCs w:val="28"/>
        </w:rPr>
      </w:pPr>
      <w:r>
        <w:rPr>
          <w:rStyle w:val="10"/>
          <w:rFonts w:hint="eastAsia" w:asciiTheme="minorEastAsia" w:hAnsiTheme="minorEastAsia"/>
          <w:sz w:val="28"/>
          <w:szCs w:val="28"/>
          <w:lang w:val="en-US" w:eastAsia="zh-CN"/>
        </w:rPr>
        <w:t xml:space="preserve">    </w:t>
      </w:r>
      <w:r>
        <w:rPr>
          <w:rFonts w:hint="eastAsia" w:cs="Arial" w:asciiTheme="minorEastAsia" w:hAnsiTheme="minorEastAsia"/>
          <w:color w:val="444444"/>
          <w:kern w:val="0"/>
          <w:sz w:val="28"/>
          <w:szCs w:val="28"/>
          <w:lang w:eastAsia="zh-CN"/>
        </w:rPr>
        <w:t>学校共设置校办、党办、财务科、教务科、学生科等</w:t>
      </w:r>
      <w:r>
        <w:rPr>
          <w:rFonts w:hint="eastAsia" w:cs="Arial" w:asciiTheme="minorEastAsia" w:hAnsiTheme="minorEastAsia"/>
          <w:color w:val="444444"/>
          <w:kern w:val="0"/>
          <w:sz w:val="28"/>
          <w:szCs w:val="28"/>
          <w:lang w:val="en-US" w:eastAsia="zh-CN"/>
        </w:rPr>
        <w:t>16个职能科室。</w:t>
      </w:r>
      <w:r>
        <w:rPr>
          <w:rFonts w:hint="eastAsia" w:asciiTheme="minorEastAsia" w:hAnsiTheme="minorEastAsia"/>
          <w:b/>
          <w:sz w:val="28"/>
          <w:szCs w:val="28"/>
        </w:rPr>
        <w:t xml:space="preserve">  </w:t>
      </w:r>
    </w:p>
    <w:p>
      <w:pPr>
        <w:rPr>
          <w:rStyle w:val="10"/>
          <w:rFonts w:hint="eastAsia" w:asciiTheme="minorEastAsia" w:hAnsiTheme="minorEastAsia" w:eastAsiaTheme="minorEastAsia"/>
          <w:sz w:val="28"/>
          <w:szCs w:val="28"/>
          <w:lang w:val="en-US" w:eastAsia="zh-CN"/>
        </w:rPr>
      </w:pPr>
    </w:p>
    <w:p>
      <w:pPr>
        <w:rPr>
          <w:rStyle w:val="10"/>
          <w:rFonts w:asciiTheme="minorEastAsia" w:hAnsiTheme="minorEastAsia"/>
          <w:sz w:val="28"/>
          <w:szCs w:val="28"/>
        </w:rPr>
      </w:pPr>
    </w:p>
    <w:p>
      <w:pPr>
        <w:rPr>
          <w:rStyle w:val="10"/>
          <w:rFonts w:asciiTheme="minorEastAsia" w:hAnsiTheme="minorEastAsia"/>
          <w:sz w:val="28"/>
          <w:szCs w:val="28"/>
        </w:rPr>
      </w:pPr>
    </w:p>
    <w:p>
      <w:pPr>
        <w:rPr>
          <w:rStyle w:val="10"/>
          <w:rFonts w:asciiTheme="minorEastAsia" w:hAnsiTheme="minorEastAsia"/>
          <w:sz w:val="28"/>
          <w:szCs w:val="28"/>
        </w:rPr>
      </w:pPr>
    </w:p>
    <w:p>
      <w:pPr>
        <w:rPr>
          <w:rStyle w:val="10"/>
          <w:rFonts w:asciiTheme="minorEastAsia" w:hAnsiTheme="minorEastAsia"/>
          <w:sz w:val="28"/>
          <w:szCs w:val="28"/>
        </w:rPr>
      </w:pPr>
    </w:p>
    <w:p>
      <w:pPr>
        <w:rPr>
          <w:rStyle w:val="10"/>
          <w:rFonts w:asciiTheme="minorEastAsia" w:hAnsiTheme="minorEastAsia"/>
          <w:sz w:val="28"/>
          <w:szCs w:val="28"/>
        </w:rPr>
      </w:pPr>
    </w:p>
    <w:p>
      <w:pPr>
        <w:rPr>
          <w:rStyle w:val="10"/>
          <w:rFonts w:asciiTheme="minorEastAsia" w:hAnsiTheme="minorEastAsia"/>
          <w:sz w:val="28"/>
          <w:szCs w:val="28"/>
        </w:rPr>
      </w:pPr>
    </w:p>
    <w:p>
      <w:pPr>
        <w:rPr>
          <w:rStyle w:val="10"/>
          <w:rFonts w:asciiTheme="minorEastAsia" w:hAnsiTheme="minorEastAsia"/>
          <w:sz w:val="28"/>
          <w:szCs w:val="28"/>
        </w:rPr>
      </w:pPr>
    </w:p>
    <w:p>
      <w:pPr>
        <w:rPr>
          <w:rStyle w:val="10"/>
          <w:rFonts w:asciiTheme="minorEastAsia" w:hAnsiTheme="minorEastAsia"/>
          <w:sz w:val="28"/>
          <w:szCs w:val="28"/>
        </w:rPr>
      </w:pPr>
    </w:p>
    <w:p>
      <w:pPr>
        <w:rPr>
          <w:rStyle w:val="10"/>
          <w:rFonts w:asciiTheme="minorEastAsia" w:hAnsiTheme="minorEastAsia"/>
          <w:sz w:val="28"/>
          <w:szCs w:val="28"/>
        </w:rPr>
      </w:pPr>
    </w:p>
    <w:p>
      <w:pPr>
        <w:rPr>
          <w:rStyle w:val="10"/>
          <w:rFonts w:asciiTheme="minorEastAsia" w:hAnsiTheme="minorEastAsia"/>
          <w:sz w:val="28"/>
          <w:szCs w:val="28"/>
        </w:rPr>
      </w:pPr>
    </w:p>
    <w:p>
      <w:pPr>
        <w:widowControl/>
        <w:spacing w:line="580" w:lineRule="exact"/>
        <w:jc w:val="center"/>
        <w:rPr>
          <w:rFonts w:asciiTheme="minorEastAsia" w:hAnsiTheme="minorEastAsia"/>
          <w:b/>
          <w:bCs/>
          <w:sz w:val="36"/>
          <w:szCs w:val="36"/>
        </w:rPr>
      </w:pPr>
      <w:r>
        <w:rPr>
          <w:rStyle w:val="10"/>
          <w:rFonts w:hint="eastAsia" w:asciiTheme="minorEastAsia" w:hAnsiTheme="minorEastAsia"/>
          <w:b/>
          <w:bCs/>
          <w:sz w:val="36"/>
          <w:szCs w:val="36"/>
        </w:rPr>
        <w:t>江西省化学工业学校</w:t>
      </w:r>
      <w:r>
        <w:rPr>
          <w:rFonts w:hint="eastAsia" w:asciiTheme="minorEastAsia" w:hAnsiTheme="minorEastAsia"/>
          <w:b/>
          <w:bCs/>
          <w:sz w:val="36"/>
          <w:szCs w:val="36"/>
        </w:rPr>
        <w:t>201</w:t>
      </w:r>
      <w:r>
        <w:rPr>
          <w:rFonts w:hint="eastAsia" w:asciiTheme="minorEastAsia" w:hAnsiTheme="minorEastAsia"/>
          <w:b/>
          <w:bCs/>
          <w:sz w:val="36"/>
          <w:szCs w:val="36"/>
          <w:lang w:val="en-US" w:eastAsia="zh-CN"/>
        </w:rPr>
        <w:t>9</w:t>
      </w:r>
      <w:r>
        <w:rPr>
          <w:rFonts w:hint="eastAsia" w:asciiTheme="minorEastAsia" w:hAnsiTheme="minorEastAsia"/>
          <w:b/>
          <w:bCs/>
          <w:sz w:val="36"/>
          <w:szCs w:val="36"/>
        </w:rPr>
        <w:t>年部门预算情况说明</w:t>
      </w:r>
    </w:p>
    <w:p>
      <w:pPr>
        <w:widowControl/>
        <w:spacing w:line="580" w:lineRule="exact"/>
        <w:jc w:val="center"/>
        <w:rPr>
          <w:rFonts w:asciiTheme="minorEastAsia" w:hAnsiTheme="minorEastAsia"/>
          <w:b/>
          <w:bCs/>
          <w:sz w:val="36"/>
          <w:szCs w:val="36"/>
        </w:rPr>
      </w:pPr>
    </w:p>
    <w:p>
      <w:pPr>
        <w:widowControl/>
        <w:spacing w:line="580" w:lineRule="exact"/>
        <w:ind w:firstLine="548" w:firstLineChars="195"/>
        <w:rPr>
          <w:rFonts w:asciiTheme="minorEastAsia" w:hAnsiTheme="minorEastAsia"/>
          <w:b/>
          <w:sz w:val="28"/>
          <w:szCs w:val="28"/>
        </w:rPr>
      </w:pPr>
      <w:r>
        <w:rPr>
          <w:rFonts w:hint="eastAsia" w:asciiTheme="minorEastAsia" w:hAnsiTheme="minorEastAsia"/>
          <w:b/>
          <w:sz w:val="28"/>
          <w:szCs w:val="28"/>
        </w:rPr>
        <w:t>一、201</w:t>
      </w:r>
      <w:r>
        <w:rPr>
          <w:rFonts w:hint="eastAsia" w:asciiTheme="minorEastAsia" w:hAnsiTheme="minorEastAsia"/>
          <w:b/>
          <w:sz w:val="28"/>
          <w:szCs w:val="28"/>
          <w:lang w:val="en-US" w:eastAsia="zh-CN"/>
        </w:rPr>
        <w:t>9</w:t>
      </w:r>
      <w:r>
        <w:rPr>
          <w:rFonts w:hint="eastAsia" w:asciiTheme="minorEastAsia" w:hAnsiTheme="minorEastAsia"/>
          <w:b/>
          <w:sz w:val="28"/>
          <w:szCs w:val="28"/>
        </w:rPr>
        <w:t>年部门预算收支情况说明</w:t>
      </w:r>
    </w:p>
    <w:p>
      <w:pPr>
        <w:ind w:firstLine="410" w:firstLineChars="146"/>
        <w:rPr>
          <w:rStyle w:val="10"/>
          <w:rFonts w:asciiTheme="minorEastAsia" w:hAnsiTheme="minorEastAsia"/>
          <w:b/>
          <w:sz w:val="28"/>
          <w:szCs w:val="28"/>
        </w:rPr>
      </w:pPr>
      <w:r>
        <w:rPr>
          <w:rStyle w:val="10"/>
          <w:rFonts w:hint="eastAsia" w:asciiTheme="minorEastAsia" w:hAnsiTheme="minorEastAsia"/>
          <w:b/>
          <w:sz w:val="28"/>
          <w:szCs w:val="28"/>
        </w:rPr>
        <w:t>(一)收入预算情况</w:t>
      </w:r>
    </w:p>
    <w:p>
      <w:pPr>
        <w:ind w:firstLine="560" w:firstLineChars="200"/>
        <w:rPr>
          <w:rStyle w:val="10"/>
          <w:rFonts w:asciiTheme="minorEastAsia" w:hAnsiTheme="minorEastAsia"/>
          <w:sz w:val="28"/>
          <w:szCs w:val="28"/>
        </w:rPr>
      </w:pPr>
      <w:r>
        <w:rPr>
          <w:rStyle w:val="10"/>
          <w:rFonts w:hint="eastAsia" w:asciiTheme="minorEastAsia" w:hAnsiTheme="minorEastAsia"/>
          <w:sz w:val="28"/>
          <w:szCs w:val="28"/>
        </w:rPr>
        <w:t>201</w:t>
      </w:r>
      <w:r>
        <w:rPr>
          <w:rStyle w:val="10"/>
          <w:rFonts w:hint="eastAsia" w:asciiTheme="minorEastAsia" w:hAnsiTheme="minorEastAsia"/>
          <w:sz w:val="28"/>
          <w:szCs w:val="28"/>
          <w:lang w:val="en-US" w:eastAsia="zh-CN"/>
        </w:rPr>
        <w:t>9</w:t>
      </w:r>
      <w:r>
        <w:rPr>
          <w:rStyle w:val="10"/>
          <w:rFonts w:hint="eastAsia" w:asciiTheme="minorEastAsia" w:hAnsiTheme="minorEastAsia"/>
          <w:sz w:val="28"/>
          <w:szCs w:val="28"/>
        </w:rPr>
        <w:t>年我校收入预算总计为</w:t>
      </w:r>
      <w:r>
        <w:rPr>
          <w:rStyle w:val="10"/>
          <w:rFonts w:hint="eastAsia" w:asciiTheme="minorEastAsia" w:hAnsiTheme="minorEastAsia"/>
          <w:sz w:val="28"/>
          <w:szCs w:val="28"/>
          <w:lang w:val="en-US" w:eastAsia="zh-CN"/>
        </w:rPr>
        <w:t>3193.03</w:t>
      </w:r>
      <w:r>
        <w:rPr>
          <w:rStyle w:val="10"/>
          <w:rFonts w:hint="eastAsia" w:asciiTheme="minorEastAsia" w:hAnsiTheme="minorEastAsia"/>
          <w:sz w:val="28"/>
          <w:szCs w:val="28"/>
        </w:rPr>
        <w:t>万元，较去年</w:t>
      </w:r>
      <w:r>
        <w:rPr>
          <w:rStyle w:val="10"/>
          <w:rFonts w:hint="eastAsia" w:asciiTheme="minorEastAsia" w:hAnsiTheme="minorEastAsia"/>
          <w:sz w:val="28"/>
          <w:szCs w:val="28"/>
          <w:lang w:eastAsia="zh-CN"/>
        </w:rPr>
        <w:t>增加</w:t>
      </w:r>
      <w:r>
        <w:rPr>
          <w:rStyle w:val="10"/>
          <w:rFonts w:hint="eastAsia" w:asciiTheme="minorEastAsia" w:hAnsiTheme="minorEastAsia"/>
          <w:sz w:val="28"/>
          <w:szCs w:val="28"/>
          <w:lang w:val="en-US" w:eastAsia="zh-CN"/>
        </w:rPr>
        <w:t>466.78</w:t>
      </w:r>
      <w:r>
        <w:rPr>
          <w:rStyle w:val="10"/>
          <w:rFonts w:hint="eastAsia" w:asciiTheme="minorEastAsia" w:hAnsiTheme="minorEastAsia"/>
          <w:sz w:val="28"/>
          <w:szCs w:val="28"/>
        </w:rPr>
        <w:t>万元</w:t>
      </w:r>
      <w:r>
        <w:rPr>
          <w:rStyle w:val="10"/>
          <w:rFonts w:hint="eastAsia" w:asciiTheme="minorEastAsia" w:hAnsiTheme="minorEastAsia"/>
          <w:sz w:val="28"/>
          <w:szCs w:val="28"/>
          <w:lang w:eastAsia="zh-CN"/>
        </w:rPr>
        <w:t>，</w:t>
      </w:r>
      <w:r>
        <w:rPr>
          <w:rStyle w:val="10"/>
          <w:rFonts w:hint="eastAsia" w:asciiTheme="minorEastAsia" w:hAnsiTheme="minorEastAsia"/>
          <w:sz w:val="28"/>
          <w:szCs w:val="28"/>
        </w:rPr>
        <w:t>其中一般公共预算拨款收入</w:t>
      </w:r>
      <w:r>
        <w:rPr>
          <w:rStyle w:val="10"/>
          <w:rFonts w:hint="eastAsia" w:asciiTheme="minorEastAsia" w:hAnsiTheme="minorEastAsia"/>
          <w:sz w:val="28"/>
          <w:szCs w:val="28"/>
          <w:lang w:val="en-US" w:eastAsia="zh-CN"/>
        </w:rPr>
        <w:t>1522.29</w:t>
      </w:r>
      <w:r>
        <w:rPr>
          <w:rStyle w:val="10"/>
          <w:rFonts w:hint="eastAsia" w:asciiTheme="minorEastAsia" w:hAnsiTheme="minorEastAsia"/>
          <w:sz w:val="28"/>
          <w:szCs w:val="28"/>
        </w:rPr>
        <w:t>万元，较上年预算安排增加</w:t>
      </w:r>
      <w:r>
        <w:rPr>
          <w:rStyle w:val="10"/>
          <w:rFonts w:hint="eastAsia" w:asciiTheme="minorEastAsia" w:hAnsiTheme="minorEastAsia"/>
          <w:sz w:val="28"/>
          <w:szCs w:val="28"/>
          <w:lang w:val="en-US" w:eastAsia="zh-CN"/>
        </w:rPr>
        <w:t>50.68</w:t>
      </w:r>
      <w:r>
        <w:rPr>
          <w:rStyle w:val="10"/>
          <w:rFonts w:hint="eastAsia" w:asciiTheme="minorEastAsia" w:hAnsiTheme="minorEastAsia"/>
          <w:sz w:val="28"/>
          <w:szCs w:val="28"/>
        </w:rPr>
        <w:t>万元；事业收入</w:t>
      </w:r>
      <w:r>
        <w:rPr>
          <w:rStyle w:val="10"/>
          <w:rFonts w:hint="eastAsia" w:asciiTheme="minorEastAsia" w:hAnsiTheme="minorEastAsia"/>
          <w:sz w:val="28"/>
          <w:szCs w:val="28"/>
          <w:lang w:val="en-US" w:eastAsia="zh-CN"/>
        </w:rPr>
        <w:t>1162</w:t>
      </w:r>
      <w:r>
        <w:rPr>
          <w:rStyle w:val="10"/>
          <w:rFonts w:hint="eastAsia" w:asciiTheme="minorEastAsia" w:hAnsiTheme="minorEastAsia"/>
          <w:sz w:val="28"/>
          <w:szCs w:val="28"/>
        </w:rPr>
        <w:t>万元，较上年预算安排</w:t>
      </w:r>
      <w:r>
        <w:rPr>
          <w:rStyle w:val="10"/>
          <w:rFonts w:hint="eastAsia" w:asciiTheme="minorEastAsia" w:hAnsiTheme="minorEastAsia"/>
          <w:sz w:val="28"/>
          <w:szCs w:val="28"/>
          <w:lang w:eastAsia="zh-CN"/>
        </w:rPr>
        <w:t>增加</w:t>
      </w:r>
      <w:r>
        <w:rPr>
          <w:rStyle w:val="10"/>
          <w:rFonts w:hint="eastAsia" w:asciiTheme="minorEastAsia" w:hAnsiTheme="minorEastAsia"/>
          <w:sz w:val="28"/>
          <w:szCs w:val="28"/>
          <w:lang w:val="en-US" w:eastAsia="zh-CN"/>
        </w:rPr>
        <w:t>73</w:t>
      </w:r>
      <w:r>
        <w:rPr>
          <w:rStyle w:val="10"/>
          <w:rFonts w:hint="eastAsia" w:asciiTheme="minorEastAsia" w:hAnsiTheme="minorEastAsia"/>
          <w:sz w:val="28"/>
          <w:szCs w:val="28"/>
        </w:rPr>
        <w:t>万元；财政拨款结转资金</w:t>
      </w:r>
      <w:r>
        <w:rPr>
          <w:rStyle w:val="10"/>
          <w:rFonts w:hint="eastAsia" w:asciiTheme="minorEastAsia" w:hAnsiTheme="minorEastAsia"/>
          <w:sz w:val="28"/>
          <w:szCs w:val="28"/>
          <w:lang w:val="en-US" w:eastAsia="zh-CN"/>
        </w:rPr>
        <w:t>508.74</w:t>
      </w:r>
      <w:r>
        <w:rPr>
          <w:rStyle w:val="10"/>
          <w:rFonts w:hint="eastAsia" w:asciiTheme="minorEastAsia" w:hAnsiTheme="minorEastAsia"/>
          <w:sz w:val="28"/>
          <w:szCs w:val="28"/>
        </w:rPr>
        <w:t>万元，较上年预算安排</w:t>
      </w:r>
      <w:r>
        <w:rPr>
          <w:rStyle w:val="10"/>
          <w:rFonts w:hint="eastAsia" w:asciiTheme="minorEastAsia" w:hAnsiTheme="minorEastAsia"/>
          <w:sz w:val="28"/>
          <w:szCs w:val="28"/>
          <w:lang w:eastAsia="zh-CN"/>
        </w:rPr>
        <w:t>增加</w:t>
      </w:r>
      <w:r>
        <w:rPr>
          <w:rStyle w:val="10"/>
          <w:rFonts w:hint="eastAsia" w:asciiTheme="minorEastAsia" w:hAnsiTheme="minorEastAsia"/>
          <w:sz w:val="28"/>
          <w:szCs w:val="28"/>
          <w:lang w:val="en-US" w:eastAsia="zh-CN"/>
        </w:rPr>
        <w:t>343.1</w:t>
      </w:r>
      <w:r>
        <w:rPr>
          <w:rStyle w:val="10"/>
          <w:rFonts w:hint="eastAsia" w:asciiTheme="minorEastAsia" w:hAnsiTheme="minorEastAsia"/>
          <w:sz w:val="28"/>
          <w:szCs w:val="28"/>
        </w:rPr>
        <w:t>万元。</w:t>
      </w:r>
    </w:p>
    <w:p>
      <w:pPr>
        <w:rPr>
          <w:rStyle w:val="10"/>
          <w:rFonts w:asciiTheme="minorEastAsia" w:hAnsiTheme="minorEastAsia"/>
          <w:sz w:val="28"/>
          <w:szCs w:val="28"/>
        </w:rPr>
      </w:pPr>
    </w:p>
    <w:p>
      <w:pPr>
        <w:ind w:firstLine="410" w:firstLineChars="146"/>
        <w:rPr>
          <w:rStyle w:val="10"/>
          <w:rFonts w:asciiTheme="minorEastAsia" w:hAnsiTheme="minorEastAsia"/>
          <w:b/>
          <w:sz w:val="28"/>
          <w:szCs w:val="28"/>
        </w:rPr>
      </w:pPr>
      <w:r>
        <w:rPr>
          <w:rStyle w:val="10"/>
          <w:rFonts w:hint="eastAsia" w:asciiTheme="minorEastAsia" w:hAnsiTheme="minorEastAsia"/>
          <w:b/>
          <w:sz w:val="28"/>
          <w:szCs w:val="28"/>
        </w:rPr>
        <w:t>(二)支出预算情况</w:t>
      </w:r>
    </w:p>
    <w:p>
      <w:pPr>
        <w:ind w:firstLine="560" w:firstLineChars="200"/>
        <w:rPr>
          <w:rStyle w:val="10"/>
          <w:rFonts w:asciiTheme="minorEastAsia" w:hAnsiTheme="minorEastAsia"/>
          <w:sz w:val="28"/>
          <w:szCs w:val="28"/>
        </w:rPr>
      </w:pPr>
      <w:r>
        <w:rPr>
          <w:rStyle w:val="10"/>
          <w:rFonts w:hint="eastAsia" w:asciiTheme="minorEastAsia" w:hAnsiTheme="minorEastAsia"/>
          <w:sz w:val="28"/>
          <w:szCs w:val="28"/>
        </w:rPr>
        <w:t>201</w:t>
      </w:r>
      <w:r>
        <w:rPr>
          <w:rStyle w:val="10"/>
          <w:rFonts w:hint="eastAsia" w:asciiTheme="minorEastAsia" w:hAnsiTheme="minorEastAsia"/>
          <w:sz w:val="28"/>
          <w:szCs w:val="28"/>
          <w:lang w:val="en-US" w:eastAsia="zh-CN"/>
        </w:rPr>
        <w:t>9</w:t>
      </w:r>
      <w:r>
        <w:rPr>
          <w:rStyle w:val="10"/>
          <w:rFonts w:hint="eastAsia" w:asciiTheme="minorEastAsia" w:hAnsiTheme="minorEastAsia"/>
          <w:sz w:val="28"/>
          <w:szCs w:val="28"/>
        </w:rPr>
        <w:t>年我校支出预算总额</w:t>
      </w:r>
      <w:r>
        <w:rPr>
          <w:rStyle w:val="10"/>
          <w:rFonts w:hint="eastAsia" w:asciiTheme="minorEastAsia" w:hAnsiTheme="minorEastAsia"/>
          <w:sz w:val="28"/>
          <w:szCs w:val="28"/>
          <w:lang w:val="en-US" w:eastAsia="zh-CN"/>
        </w:rPr>
        <w:t>3193.03</w:t>
      </w:r>
      <w:r>
        <w:rPr>
          <w:rStyle w:val="10"/>
          <w:rFonts w:hint="eastAsia" w:asciiTheme="minorEastAsia" w:hAnsiTheme="minorEastAsia"/>
          <w:sz w:val="28"/>
          <w:szCs w:val="28"/>
        </w:rPr>
        <w:t>万元</w:t>
      </w:r>
      <w:r>
        <w:rPr>
          <w:rStyle w:val="10"/>
          <w:rFonts w:hint="eastAsia" w:asciiTheme="minorEastAsia" w:hAnsiTheme="minorEastAsia"/>
          <w:sz w:val="28"/>
          <w:szCs w:val="28"/>
          <w:lang w:eastAsia="zh-CN"/>
        </w:rPr>
        <w:t>。</w:t>
      </w:r>
    </w:p>
    <w:p>
      <w:pPr>
        <w:ind w:firstLine="560" w:firstLineChars="200"/>
        <w:rPr>
          <w:rStyle w:val="10"/>
          <w:rFonts w:asciiTheme="minorEastAsia" w:hAnsiTheme="minorEastAsia"/>
          <w:sz w:val="28"/>
          <w:szCs w:val="28"/>
        </w:rPr>
      </w:pPr>
      <w:r>
        <w:rPr>
          <w:rStyle w:val="10"/>
          <w:rFonts w:hint="eastAsia" w:asciiTheme="minorEastAsia" w:hAnsiTheme="minorEastAsia"/>
          <w:sz w:val="28"/>
          <w:szCs w:val="28"/>
        </w:rPr>
        <w:t>按支出项目类别划分:</w:t>
      </w:r>
      <w:r>
        <w:rPr>
          <w:rStyle w:val="10"/>
          <w:rFonts w:asciiTheme="minorEastAsia" w:hAnsiTheme="minorEastAsia"/>
          <w:sz w:val="28"/>
          <w:szCs w:val="28"/>
        </w:rPr>
        <w:fldChar w:fldCharType="begin"/>
      </w:r>
      <w:r>
        <w:rPr>
          <w:rStyle w:val="10"/>
          <w:rFonts w:asciiTheme="minorEastAsia" w:hAnsiTheme="minorEastAsia"/>
          <w:sz w:val="28"/>
          <w:szCs w:val="28"/>
        </w:rPr>
        <w:instrText xml:space="preserve">MERGEFIELD ${page922554360.ds194577508_ZCZB_TT2_JBZCZJ}</w:instrText>
      </w:r>
      <w:r>
        <w:rPr>
          <w:rStyle w:val="10"/>
          <w:rFonts w:asciiTheme="minorEastAsia" w:hAnsiTheme="minorEastAsia"/>
          <w:sz w:val="28"/>
          <w:szCs w:val="28"/>
        </w:rPr>
        <w:fldChar w:fldCharType="separate"/>
      </w:r>
      <w:r>
        <w:rPr>
          <w:rStyle w:val="10"/>
          <w:rFonts w:asciiTheme="minorEastAsia" w:hAnsiTheme="minorEastAsia"/>
          <w:sz w:val="28"/>
          <w:szCs w:val="28"/>
        </w:rPr>
        <w:t>基本支出总计</w:t>
      </w:r>
      <w:r>
        <w:rPr>
          <w:rStyle w:val="10"/>
          <w:rFonts w:asciiTheme="minorEastAsia" w:hAnsiTheme="minorEastAsia"/>
          <w:sz w:val="28"/>
          <w:szCs w:val="28"/>
        </w:rPr>
        <w:fldChar w:fldCharType="end"/>
      </w:r>
      <w:r>
        <w:rPr>
          <w:rStyle w:val="10"/>
          <w:rFonts w:hint="eastAsia" w:asciiTheme="minorEastAsia" w:hAnsiTheme="minorEastAsia"/>
          <w:sz w:val="28"/>
          <w:szCs w:val="28"/>
          <w:lang w:val="en-US" w:eastAsia="zh-CN"/>
        </w:rPr>
        <w:t>2234.71</w:t>
      </w:r>
      <w:r>
        <w:rPr>
          <w:rStyle w:val="10"/>
          <w:rFonts w:hint="eastAsia" w:asciiTheme="minorEastAsia" w:hAnsiTheme="minorEastAsia"/>
          <w:sz w:val="28"/>
          <w:szCs w:val="28"/>
        </w:rPr>
        <w:t>元，较上年预算安排</w:t>
      </w:r>
      <w:r>
        <w:rPr>
          <w:rStyle w:val="10"/>
          <w:rFonts w:hint="eastAsia" w:asciiTheme="minorEastAsia" w:hAnsiTheme="minorEastAsia"/>
          <w:sz w:val="28"/>
          <w:szCs w:val="28"/>
          <w:lang w:eastAsia="zh-CN"/>
        </w:rPr>
        <w:t>增加</w:t>
      </w:r>
      <w:r>
        <w:rPr>
          <w:rStyle w:val="10"/>
          <w:rFonts w:hint="eastAsia" w:asciiTheme="minorEastAsia" w:hAnsiTheme="minorEastAsia"/>
          <w:sz w:val="28"/>
          <w:szCs w:val="28"/>
          <w:lang w:val="en-US" w:eastAsia="zh-CN"/>
        </w:rPr>
        <w:t>265.88</w:t>
      </w:r>
      <w:r>
        <w:rPr>
          <w:rStyle w:val="10"/>
          <w:rFonts w:hint="eastAsia" w:asciiTheme="minorEastAsia" w:hAnsiTheme="minorEastAsia"/>
          <w:sz w:val="28"/>
          <w:szCs w:val="28"/>
        </w:rPr>
        <w:t>万元，包括：</w:t>
      </w:r>
      <w:r>
        <w:rPr>
          <w:rStyle w:val="10"/>
          <w:rFonts w:asciiTheme="minorEastAsia" w:hAnsiTheme="minorEastAsia"/>
          <w:sz w:val="28"/>
          <w:szCs w:val="28"/>
        </w:rPr>
        <w:fldChar w:fldCharType="begin"/>
      </w:r>
      <w:r>
        <w:rPr>
          <w:rStyle w:val="10"/>
          <w:rFonts w:asciiTheme="minorEastAsia" w:hAnsiTheme="minorEastAsia"/>
          <w:sz w:val="28"/>
          <w:szCs w:val="28"/>
        </w:rPr>
        <w:instrText xml:space="preserve">MERGEFIELD ${page922554360.ds194577508_ZCZB_TT2_JBZCGZZJ}</w:instrText>
      </w:r>
      <w:r>
        <w:rPr>
          <w:rStyle w:val="10"/>
          <w:rFonts w:asciiTheme="minorEastAsia" w:hAnsiTheme="minorEastAsia"/>
          <w:sz w:val="28"/>
          <w:szCs w:val="28"/>
        </w:rPr>
        <w:fldChar w:fldCharType="separate"/>
      </w:r>
      <w:r>
        <w:rPr>
          <w:rStyle w:val="10"/>
          <w:rFonts w:asciiTheme="minorEastAsia" w:hAnsiTheme="minorEastAsia"/>
          <w:sz w:val="28"/>
          <w:szCs w:val="28"/>
        </w:rPr>
        <w:t>基本支出工资福利支出</w:t>
      </w:r>
      <w:r>
        <w:rPr>
          <w:rStyle w:val="10"/>
          <w:rFonts w:asciiTheme="minorEastAsia" w:hAnsiTheme="minorEastAsia"/>
          <w:sz w:val="28"/>
          <w:szCs w:val="28"/>
        </w:rPr>
        <w:fldChar w:fldCharType="end"/>
      </w:r>
      <w:r>
        <w:rPr>
          <w:rStyle w:val="10"/>
          <w:rFonts w:hint="eastAsia" w:asciiTheme="minorEastAsia" w:hAnsiTheme="minorEastAsia"/>
          <w:sz w:val="28"/>
          <w:szCs w:val="28"/>
          <w:lang w:val="en-US" w:eastAsia="zh-CN"/>
        </w:rPr>
        <w:t>2078.65</w:t>
      </w:r>
      <w:r>
        <w:rPr>
          <w:rStyle w:val="10"/>
          <w:rFonts w:hint="eastAsia" w:asciiTheme="minorEastAsia" w:hAnsiTheme="minorEastAsia"/>
          <w:sz w:val="28"/>
          <w:szCs w:val="28"/>
        </w:rPr>
        <w:t>万元，</w:t>
      </w:r>
      <w:r>
        <w:rPr>
          <w:rStyle w:val="10"/>
          <w:rFonts w:asciiTheme="minorEastAsia" w:hAnsiTheme="minorEastAsia"/>
          <w:sz w:val="28"/>
          <w:szCs w:val="28"/>
        </w:rPr>
        <w:t>基本支出商品服务支出</w:t>
      </w:r>
      <w:r>
        <w:rPr>
          <w:rStyle w:val="10"/>
          <w:rFonts w:hint="eastAsia" w:asciiTheme="minorEastAsia" w:hAnsiTheme="minorEastAsia"/>
          <w:sz w:val="28"/>
          <w:szCs w:val="28"/>
          <w:lang w:val="en-US" w:eastAsia="zh-CN"/>
        </w:rPr>
        <w:t>106.82</w:t>
      </w:r>
      <w:r>
        <w:rPr>
          <w:rStyle w:val="10"/>
          <w:rFonts w:hint="eastAsia" w:asciiTheme="minorEastAsia" w:hAnsiTheme="minorEastAsia"/>
          <w:sz w:val="28"/>
          <w:szCs w:val="28"/>
        </w:rPr>
        <w:t>万元，</w:t>
      </w:r>
      <w:r>
        <w:rPr>
          <w:rStyle w:val="10"/>
          <w:rFonts w:asciiTheme="minorEastAsia" w:hAnsiTheme="minorEastAsia"/>
          <w:sz w:val="28"/>
          <w:szCs w:val="28"/>
        </w:rPr>
        <w:fldChar w:fldCharType="begin"/>
      </w:r>
      <w:r>
        <w:rPr>
          <w:rStyle w:val="10"/>
          <w:rFonts w:asciiTheme="minorEastAsia" w:hAnsiTheme="minorEastAsia"/>
          <w:sz w:val="28"/>
          <w:szCs w:val="28"/>
        </w:rPr>
        <w:instrText xml:space="preserve">MERGEFIELD ${page922554360.ds194577508_ZCZB_TT2_JBZCBZZJ}</w:instrText>
      </w:r>
      <w:r>
        <w:rPr>
          <w:rStyle w:val="10"/>
          <w:rFonts w:asciiTheme="minorEastAsia" w:hAnsiTheme="minorEastAsia"/>
          <w:sz w:val="28"/>
          <w:szCs w:val="28"/>
        </w:rPr>
        <w:fldChar w:fldCharType="separate"/>
      </w:r>
      <w:r>
        <w:rPr>
          <w:rStyle w:val="10"/>
          <w:rFonts w:asciiTheme="minorEastAsia" w:hAnsiTheme="minorEastAsia"/>
          <w:sz w:val="28"/>
          <w:szCs w:val="28"/>
        </w:rPr>
        <w:t>基本支出对个人和家庭补助支出</w:t>
      </w:r>
      <w:r>
        <w:rPr>
          <w:rStyle w:val="10"/>
          <w:rFonts w:asciiTheme="minorEastAsia" w:hAnsiTheme="minorEastAsia"/>
          <w:sz w:val="28"/>
          <w:szCs w:val="28"/>
        </w:rPr>
        <w:fldChar w:fldCharType="end"/>
      </w:r>
      <w:r>
        <w:rPr>
          <w:rStyle w:val="10"/>
          <w:rFonts w:hint="eastAsia" w:asciiTheme="minorEastAsia" w:hAnsiTheme="minorEastAsia"/>
          <w:sz w:val="28"/>
          <w:szCs w:val="28"/>
          <w:lang w:val="en-US" w:eastAsia="zh-CN"/>
        </w:rPr>
        <w:t>36.5</w:t>
      </w:r>
      <w:r>
        <w:rPr>
          <w:rStyle w:val="10"/>
          <w:rFonts w:hint="eastAsia" w:asciiTheme="minorEastAsia" w:hAnsiTheme="minorEastAsia"/>
          <w:sz w:val="28"/>
          <w:szCs w:val="28"/>
        </w:rPr>
        <w:t>万元，</w:t>
      </w:r>
      <w:r>
        <w:rPr>
          <w:rStyle w:val="10"/>
          <w:rFonts w:asciiTheme="minorEastAsia" w:hAnsiTheme="minorEastAsia"/>
          <w:sz w:val="28"/>
          <w:szCs w:val="28"/>
        </w:rPr>
        <w:fldChar w:fldCharType="begin"/>
      </w:r>
      <w:r>
        <w:rPr>
          <w:rStyle w:val="10"/>
          <w:rFonts w:asciiTheme="minorEastAsia" w:hAnsiTheme="minorEastAsia"/>
          <w:sz w:val="28"/>
          <w:szCs w:val="28"/>
        </w:rPr>
        <w:instrText xml:space="preserve">MERGEFIELD ${page922554360.ds194577508_ZCZB_TT2_JBZCQTZJ}</w:instrText>
      </w:r>
      <w:r>
        <w:rPr>
          <w:rStyle w:val="10"/>
          <w:rFonts w:asciiTheme="minorEastAsia" w:hAnsiTheme="minorEastAsia"/>
          <w:sz w:val="28"/>
          <w:szCs w:val="28"/>
        </w:rPr>
        <w:fldChar w:fldCharType="separate"/>
      </w:r>
      <w:r>
        <w:rPr>
          <w:rStyle w:val="10"/>
          <w:rFonts w:asciiTheme="minorEastAsia" w:hAnsiTheme="minorEastAsia"/>
          <w:sz w:val="28"/>
          <w:szCs w:val="28"/>
        </w:rPr>
        <w:t>基本支出其他资本性支出</w:t>
      </w:r>
      <w:r>
        <w:rPr>
          <w:rStyle w:val="10"/>
          <w:rFonts w:hint="eastAsia" w:asciiTheme="minorEastAsia" w:hAnsiTheme="minorEastAsia"/>
          <w:sz w:val="28"/>
          <w:szCs w:val="28"/>
          <w:lang w:val="en-US" w:eastAsia="zh-CN"/>
        </w:rPr>
        <w:t>12.74</w:t>
      </w:r>
      <w:r>
        <w:rPr>
          <w:rStyle w:val="10"/>
          <w:rFonts w:hint="eastAsia" w:asciiTheme="minorEastAsia" w:hAnsiTheme="minorEastAsia"/>
          <w:sz w:val="28"/>
          <w:szCs w:val="28"/>
        </w:rPr>
        <w:t>万元;</w:t>
      </w:r>
      <w:r>
        <w:rPr>
          <w:rStyle w:val="10"/>
          <w:rFonts w:asciiTheme="minorEastAsia" w:hAnsiTheme="minorEastAsia"/>
          <w:sz w:val="28"/>
          <w:szCs w:val="28"/>
        </w:rPr>
        <w:fldChar w:fldCharType="end"/>
      </w:r>
      <w:r>
        <w:rPr>
          <w:rStyle w:val="10"/>
          <w:rFonts w:asciiTheme="minorEastAsia" w:hAnsiTheme="minorEastAsia"/>
          <w:sz w:val="28"/>
          <w:szCs w:val="28"/>
        </w:rPr>
        <w:fldChar w:fldCharType="begin"/>
      </w:r>
      <w:r>
        <w:rPr>
          <w:rStyle w:val="10"/>
          <w:rFonts w:asciiTheme="minorEastAsia" w:hAnsiTheme="minorEastAsia"/>
          <w:sz w:val="28"/>
          <w:szCs w:val="28"/>
        </w:rPr>
        <w:instrText xml:space="preserve">MERGEFIELD ${page922554360.ds194577508_ZCZB_TT2_XMZCZJ}</w:instrText>
      </w:r>
      <w:r>
        <w:rPr>
          <w:rStyle w:val="10"/>
          <w:rFonts w:asciiTheme="minorEastAsia" w:hAnsiTheme="minorEastAsia"/>
          <w:sz w:val="28"/>
          <w:szCs w:val="28"/>
        </w:rPr>
        <w:fldChar w:fldCharType="separate"/>
      </w:r>
      <w:r>
        <w:rPr>
          <w:rStyle w:val="10"/>
          <w:rFonts w:asciiTheme="minorEastAsia" w:hAnsiTheme="minorEastAsia"/>
          <w:sz w:val="28"/>
          <w:szCs w:val="28"/>
        </w:rPr>
        <w:t>项目支出总计</w:t>
      </w:r>
      <w:r>
        <w:rPr>
          <w:rStyle w:val="10"/>
          <w:rFonts w:asciiTheme="minorEastAsia" w:hAnsiTheme="minorEastAsia"/>
          <w:sz w:val="28"/>
          <w:szCs w:val="28"/>
        </w:rPr>
        <w:fldChar w:fldCharType="end"/>
      </w:r>
      <w:r>
        <w:rPr>
          <w:rStyle w:val="10"/>
          <w:rFonts w:hint="eastAsia" w:asciiTheme="minorEastAsia" w:hAnsiTheme="minorEastAsia"/>
          <w:sz w:val="28"/>
          <w:szCs w:val="28"/>
          <w:lang w:val="en-US" w:eastAsia="zh-CN"/>
        </w:rPr>
        <w:t>958.32</w:t>
      </w:r>
      <w:r>
        <w:rPr>
          <w:rStyle w:val="10"/>
          <w:rFonts w:hint="eastAsia" w:asciiTheme="minorEastAsia" w:hAnsiTheme="minorEastAsia"/>
          <w:sz w:val="28"/>
          <w:szCs w:val="28"/>
        </w:rPr>
        <w:t>万元，较上年预算安排增</w:t>
      </w:r>
      <w:r>
        <w:rPr>
          <w:rStyle w:val="10"/>
          <w:rFonts w:hint="eastAsia" w:asciiTheme="minorEastAsia" w:hAnsiTheme="minorEastAsia"/>
          <w:sz w:val="28"/>
          <w:szCs w:val="28"/>
          <w:lang w:eastAsia="zh-CN"/>
        </w:rPr>
        <w:t>加</w:t>
      </w:r>
      <w:r>
        <w:rPr>
          <w:rStyle w:val="10"/>
          <w:rFonts w:hint="eastAsia" w:asciiTheme="minorEastAsia" w:hAnsiTheme="minorEastAsia"/>
          <w:sz w:val="28"/>
          <w:szCs w:val="28"/>
          <w:lang w:val="en-US" w:eastAsia="zh-CN"/>
        </w:rPr>
        <w:t>200.9</w:t>
      </w:r>
      <w:r>
        <w:rPr>
          <w:rStyle w:val="10"/>
          <w:rFonts w:hint="eastAsia" w:asciiTheme="minorEastAsia" w:hAnsiTheme="minorEastAsia"/>
          <w:sz w:val="28"/>
          <w:szCs w:val="28"/>
        </w:rPr>
        <w:t>万元，其中：</w:t>
      </w:r>
      <w:r>
        <w:rPr>
          <w:rStyle w:val="10"/>
          <w:rFonts w:asciiTheme="minorEastAsia" w:hAnsiTheme="minorEastAsia"/>
          <w:sz w:val="28"/>
          <w:szCs w:val="28"/>
        </w:rPr>
        <w:fldChar w:fldCharType="begin"/>
      </w:r>
      <w:r>
        <w:rPr>
          <w:rStyle w:val="10"/>
          <w:rFonts w:asciiTheme="minorEastAsia" w:hAnsiTheme="minorEastAsia"/>
          <w:sz w:val="28"/>
          <w:szCs w:val="28"/>
        </w:rPr>
        <w:instrText xml:space="preserve">MERGEFIELD ${page922554360.ds194577508_ZCZB_TT2_XMZC301ZJ}</w:instrText>
      </w:r>
      <w:r>
        <w:rPr>
          <w:rStyle w:val="10"/>
          <w:rFonts w:asciiTheme="minorEastAsia" w:hAnsiTheme="minorEastAsia"/>
          <w:sz w:val="28"/>
          <w:szCs w:val="28"/>
        </w:rPr>
        <w:fldChar w:fldCharType="end"/>
      </w:r>
      <w:r>
        <w:rPr>
          <w:rStyle w:val="10"/>
          <w:rFonts w:asciiTheme="minorEastAsia" w:hAnsiTheme="minorEastAsia"/>
          <w:sz w:val="28"/>
          <w:szCs w:val="28"/>
        </w:rPr>
        <w:fldChar w:fldCharType="begin"/>
      </w:r>
      <w:r>
        <w:rPr>
          <w:rStyle w:val="10"/>
          <w:rFonts w:asciiTheme="minorEastAsia" w:hAnsiTheme="minorEastAsia"/>
          <w:sz w:val="28"/>
          <w:szCs w:val="28"/>
        </w:rPr>
        <w:instrText xml:space="preserve">MERGEFIELD ${page922554360.ds194577508_ZCZB_TT2_XMZC302ZJ}</w:instrText>
      </w:r>
      <w:r>
        <w:rPr>
          <w:rStyle w:val="10"/>
          <w:rFonts w:asciiTheme="minorEastAsia" w:hAnsiTheme="minorEastAsia"/>
          <w:sz w:val="28"/>
          <w:szCs w:val="28"/>
        </w:rPr>
        <w:fldChar w:fldCharType="separate"/>
      </w:r>
      <w:r>
        <w:rPr>
          <w:rStyle w:val="10"/>
          <w:rFonts w:asciiTheme="minorEastAsia" w:hAnsiTheme="minorEastAsia"/>
          <w:sz w:val="28"/>
          <w:szCs w:val="28"/>
        </w:rPr>
        <w:t>商品和服务支出</w:t>
      </w:r>
      <w:r>
        <w:rPr>
          <w:rStyle w:val="10"/>
          <w:rFonts w:asciiTheme="minorEastAsia" w:hAnsiTheme="minorEastAsia"/>
          <w:sz w:val="28"/>
          <w:szCs w:val="28"/>
        </w:rPr>
        <w:fldChar w:fldCharType="end"/>
      </w:r>
      <w:r>
        <w:rPr>
          <w:rStyle w:val="10"/>
          <w:rFonts w:hint="eastAsia" w:asciiTheme="minorEastAsia" w:hAnsiTheme="minorEastAsia"/>
          <w:sz w:val="28"/>
          <w:szCs w:val="28"/>
          <w:lang w:val="en-US" w:eastAsia="zh-CN"/>
        </w:rPr>
        <w:t>920.18</w:t>
      </w:r>
      <w:r>
        <w:rPr>
          <w:rStyle w:val="10"/>
          <w:rFonts w:hint="eastAsia" w:asciiTheme="minorEastAsia" w:hAnsiTheme="minorEastAsia"/>
          <w:sz w:val="28"/>
          <w:szCs w:val="28"/>
        </w:rPr>
        <w:t>万元,</w:t>
      </w:r>
      <w:r>
        <w:rPr>
          <w:rStyle w:val="10"/>
          <w:rFonts w:asciiTheme="minorEastAsia" w:hAnsiTheme="minorEastAsia"/>
          <w:sz w:val="28"/>
          <w:szCs w:val="28"/>
        </w:rPr>
        <w:fldChar w:fldCharType="begin"/>
      </w:r>
      <w:r>
        <w:rPr>
          <w:rStyle w:val="10"/>
          <w:rFonts w:asciiTheme="minorEastAsia" w:hAnsiTheme="minorEastAsia"/>
          <w:sz w:val="28"/>
          <w:szCs w:val="28"/>
        </w:rPr>
        <w:instrText xml:space="preserve">MERGEFIELD ${page922554360.ds194577508_ZCZB_TT2_XMZC303ZJ}</w:instrText>
      </w:r>
      <w:r>
        <w:rPr>
          <w:rStyle w:val="10"/>
          <w:rFonts w:asciiTheme="minorEastAsia" w:hAnsiTheme="minorEastAsia"/>
          <w:sz w:val="28"/>
          <w:szCs w:val="28"/>
        </w:rPr>
        <w:fldChar w:fldCharType="separate"/>
      </w:r>
      <w:r>
        <w:rPr>
          <w:rStyle w:val="10"/>
          <w:rFonts w:asciiTheme="minorEastAsia" w:hAnsiTheme="minorEastAsia"/>
          <w:sz w:val="28"/>
          <w:szCs w:val="28"/>
        </w:rPr>
        <w:t>对个人和家庭补助支出</w:t>
      </w:r>
      <w:r>
        <w:rPr>
          <w:rStyle w:val="10"/>
          <w:rFonts w:asciiTheme="minorEastAsia" w:hAnsiTheme="minorEastAsia"/>
          <w:sz w:val="28"/>
          <w:szCs w:val="28"/>
        </w:rPr>
        <w:fldChar w:fldCharType="end"/>
      </w:r>
      <w:r>
        <w:rPr>
          <w:rStyle w:val="10"/>
          <w:rFonts w:asciiTheme="minorEastAsia" w:hAnsiTheme="minorEastAsia"/>
          <w:sz w:val="28"/>
          <w:szCs w:val="28"/>
        </w:rPr>
        <w:fldChar w:fldCharType="begin"/>
      </w:r>
      <w:r>
        <w:rPr>
          <w:rStyle w:val="10"/>
          <w:rFonts w:asciiTheme="minorEastAsia" w:hAnsiTheme="minorEastAsia"/>
          <w:sz w:val="28"/>
          <w:szCs w:val="28"/>
        </w:rPr>
        <w:instrText xml:space="preserve">MERGEFIELD ${page922554360.ds194577508_ZCZB_TT2_XMZC310ZJ}</w:instrText>
      </w:r>
      <w:r>
        <w:rPr>
          <w:rStyle w:val="10"/>
          <w:rFonts w:asciiTheme="minorEastAsia" w:hAnsiTheme="minorEastAsia"/>
          <w:sz w:val="28"/>
          <w:szCs w:val="28"/>
        </w:rPr>
        <w:fldChar w:fldCharType="separate"/>
      </w:r>
      <w:r>
        <w:rPr>
          <w:rStyle w:val="10"/>
          <w:rFonts w:hint="eastAsia" w:asciiTheme="minorEastAsia" w:hAnsiTheme="minorEastAsia"/>
          <w:sz w:val="28"/>
          <w:szCs w:val="28"/>
          <w:lang w:val="en-US" w:eastAsia="zh-CN"/>
        </w:rPr>
        <w:t>12.96</w:t>
      </w:r>
      <w:r>
        <w:rPr>
          <w:rStyle w:val="10"/>
          <w:rFonts w:hint="eastAsia" w:asciiTheme="minorEastAsia" w:hAnsiTheme="minorEastAsia"/>
          <w:sz w:val="28"/>
          <w:szCs w:val="28"/>
        </w:rPr>
        <w:t>万元,其它</w:t>
      </w:r>
      <w:r>
        <w:rPr>
          <w:rStyle w:val="10"/>
          <w:rFonts w:asciiTheme="minorEastAsia" w:hAnsiTheme="minorEastAsia"/>
          <w:sz w:val="28"/>
          <w:szCs w:val="28"/>
        </w:rPr>
        <w:t>资本性支出</w:t>
      </w:r>
      <w:r>
        <w:rPr>
          <w:rStyle w:val="10"/>
          <w:rFonts w:asciiTheme="minorEastAsia" w:hAnsiTheme="minorEastAsia"/>
          <w:sz w:val="28"/>
          <w:szCs w:val="28"/>
        </w:rPr>
        <w:fldChar w:fldCharType="end"/>
      </w:r>
      <w:r>
        <w:rPr>
          <w:rStyle w:val="10"/>
          <w:rFonts w:hint="eastAsia" w:asciiTheme="minorEastAsia" w:hAnsiTheme="minorEastAsia"/>
          <w:sz w:val="28"/>
          <w:szCs w:val="28"/>
          <w:lang w:val="en-US" w:eastAsia="zh-CN"/>
        </w:rPr>
        <w:t>25.18</w:t>
      </w:r>
      <w:r>
        <w:rPr>
          <w:rStyle w:val="10"/>
          <w:rFonts w:hint="eastAsia" w:asciiTheme="minorEastAsia" w:hAnsiTheme="minorEastAsia"/>
          <w:sz w:val="28"/>
          <w:szCs w:val="28"/>
        </w:rPr>
        <w:t>万元。</w:t>
      </w:r>
      <w:r>
        <w:rPr>
          <w:rStyle w:val="10"/>
          <w:rFonts w:hint="eastAsia" w:asciiTheme="minorEastAsia" w:hAnsiTheme="minorEastAsia"/>
          <w:sz w:val="28"/>
          <w:szCs w:val="28"/>
          <w:lang w:eastAsia="zh-CN"/>
        </w:rPr>
        <w:t>基本支出及项目支出均较上年有所增加，主要为本年度人员基本工资有所调增，及结转项目资金较上年有较大幅度增加。</w:t>
      </w:r>
    </w:p>
    <w:p>
      <w:pPr>
        <w:ind w:firstLine="560" w:firstLineChars="200"/>
        <w:rPr>
          <w:rStyle w:val="10"/>
          <w:rFonts w:hint="eastAsia" w:asciiTheme="minorEastAsia" w:hAnsiTheme="minorEastAsia"/>
          <w:sz w:val="28"/>
          <w:szCs w:val="28"/>
          <w:lang w:eastAsia="zh-CN"/>
        </w:rPr>
      </w:pPr>
      <w:r>
        <w:rPr>
          <w:rStyle w:val="10"/>
          <w:rFonts w:hint="eastAsia" w:asciiTheme="minorEastAsia" w:hAnsiTheme="minorEastAsia"/>
          <w:sz w:val="28"/>
          <w:szCs w:val="28"/>
        </w:rPr>
        <w:t>按支出功能科目划分:功能科目合计预算支出</w:t>
      </w:r>
      <w:r>
        <w:rPr>
          <w:rStyle w:val="10"/>
          <w:rFonts w:hint="eastAsia" w:asciiTheme="minorEastAsia" w:hAnsiTheme="minorEastAsia"/>
          <w:sz w:val="28"/>
          <w:szCs w:val="28"/>
          <w:lang w:val="en-US" w:eastAsia="zh-CN"/>
        </w:rPr>
        <w:t>3193.03</w:t>
      </w:r>
      <w:r>
        <w:rPr>
          <w:rStyle w:val="10"/>
          <w:rFonts w:hint="eastAsia" w:asciiTheme="minorEastAsia" w:hAnsiTheme="minorEastAsia"/>
          <w:sz w:val="28"/>
          <w:szCs w:val="28"/>
        </w:rPr>
        <w:t>万元，其中教育支出</w:t>
      </w:r>
      <w:r>
        <w:rPr>
          <w:rStyle w:val="10"/>
          <w:rFonts w:hint="eastAsia" w:asciiTheme="minorEastAsia" w:hAnsiTheme="minorEastAsia"/>
          <w:sz w:val="28"/>
          <w:szCs w:val="28"/>
          <w:lang w:val="en-US" w:eastAsia="zh-CN"/>
        </w:rPr>
        <w:t>3017.93</w:t>
      </w:r>
      <w:r>
        <w:rPr>
          <w:rStyle w:val="10"/>
          <w:rFonts w:hint="eastAsia" w:asciiTheme="minorEastAsia" w:hAnsiTheme="minorEastAsia"/>
          <w:sz w:val="28"/>
          <w:szCs w:val="28"/>
        </w:rPr>
        <w:t>万元，较上年预算安排</w:t>
      </w:r>
      <w:r>
        <w:rPr>
          <w:rStyle w:val="10"/>
          <w:rFonts w:hint="eastAsia" w:asciiTheme="minorEastAsia" w:hAnsiTheme="minorEastAsia"/>
          <w:sz w:val="28"/>
          <w:szCs w:val="28"/>
          <w:lang w:eastAsia="zh-CN"/>
        </w:rPr>
        <w:t>增加</w:t>
      </w:r>
      <w:r>
        <w:rPr>
          <w:rStyle w:val="10"/>
          <w:rFonts w:hint="eastAsia" w:asciiTheme="minorEastAsia" w:hAnsiTheme="minorEastAsia"/>
          <w:sz w:val="28"/>
          <w:szCs w:val="28"/>
          <w:lang w:val="en-US" w:eastAsia="zh-CN"/>
        </w:rPr>
        <w:t>466.78</w:t>
      </w:r>
      <w:r>
        <w:rPr>
          <w:rStyle w:val="10"/>
          <w:rFonts w:hint="eastAsia" w:asciiTheme="minorEastAsia" w:hAnsiTheme="minorEastAsia"/>
          <w:sz w:val="28"/>
          <w:szCs w:val="28"/>
        </w:rPr>
        <w:t>万元；</w:t>
      </w:r>
      <w:r>
        <w:rPr>
          <w:rStyle w:val="10"/>
          <w:rFonts w:hint="eastAsia" w:asciiTheme="minorEastAsia" w:hAnsiTheme="minorEastAsia"/>
          <w:sz w:val="28"/>
          <w:szCs w:val="28"/>
          <w:lang w:eastAsia="zh-CN"/>
        </w:rPr>
        <w:t>主要因为本年结转金额支出较上年增加</w:t>
      </w:r>
      <w:r>
        <w:rPr>
          <w:rStyle w:val="10"/>
          <w:rFonts w:hint="eastAsia" w:asciiTheme="minorEastAsia" w:hAnsiTheme="minorEastAsia"/>
          <w:sz w:val="28"/>
          <w:szCs w:val="28"/>
          <w:lang w:val="en-US" w:eastAsia="zh-CN"/>
        </w:rPr>
        <w:t>343.1万元，财政基本工资支出调增47.8万元等；</w:t>
      </w:r>
      <w:r>
        <w:rPr>
          <w:rStyle w:val="10"/>
          <w:rFonts w:hint="eastAsia" w:asciiTheme="minorEastAsia" w:hAnsiTheme="minorEastAsia"/>
          <w:sz w:val="28"/>
          <w:szCs w:val="28"/>
        </w:rPr>
        <w:t>社会保障和就业支出153万元，与去年持平；住房保障支出22.1万元，也与去年一致</w:t>
      </w:r>
      <w:r>
        <w:rPr>
          <w:rStyle w:val="10"/>
          <w:rFonts w:hint="eastAsia" w:asciiTheme="minorEastAsia" w:hAnsiTheme="minorEastAsia"/>
          <w:sz w:val="28"/>
          <w:szCs w:val="28"/>
          <w:lang w:eastAsia="zh-CN"/>
        </w:rPr>
        <w:t>。</w:t>
      </w:r>
    </w:p>
    <w:p>
      <w:pPr>
        <w:ind w:firstLine="560" w:firstLineChars="200"/>
        <w:rPr>
          <w:rStyle w:val="10"/>
          <w:rFonts w:hint="eastAsia" w:asciiTheme="minorEastAsia" w:hAnsiTheme="minorEastAsia" w:eastAsiaTheme="minorEastAsia"/>
          <w:sz w:val="28"/>
          <w:szCs w:val="28"/>
          <w:lang w:eastAsia="zh-CN"/>
        </w:rPr>
      </w:pPr>
      <w:r>
        <w:rPr>
          <w:rStyle w:val="10"/>
          <w:rFonts w:hint="eastAsia" w:asciiTheme="minorEastAsia" w:hAnsiTheme="minorEastAsia"/>
          <w:sz w:val="28"/>
          <w:szCs w:val="28"/>
        </w:rPr>
        <w:t>按支出经济分类划分:</w:t>
      </w:r>
      <w:r>
        <w:rPr>
          <w:rStyle w:val="10"/>
          <w:rFonts w:asciiTheme="minorEastAsia" w:hAnsiTheme="minorEastAsia"/>
          <w:sz w:val="28"/>
          <w:szCs w:val="28"/>
        </w:rPr>
        <w:fldChar w:fldCharType="begin"/>
      </w:r>
      <w:r>
        <w:rPr>
          <w:rStyle w:val="10"/>
          <w:rFonts w:asciiTheme="minorEastAsia" w:hAnsiTheme="minorEastAsia"/>
          <w:sz w:val="28"/>
          <w:szCs w:val="28"/>
        </w:rPr>
        <w:instrText xml:space="preserve">MERGEFIELD ${page922554360.ds827906950_ZCZB_TT_JJ301}</w:instrText>
      </w:r>
      <w:r>
        <w:rPr>
          <w:rStyle w:val="10"/>
          <w:rFonts w:asciiTheme="minorEastAsia" w:hAnsiTheme="minorEastAsia"/>
          <w:sz w:val="28"/>
          <w:szCs w:val="28"/>
        </w:rPr>
        <w:fldChar w:fldCharType="separate"/>
      </w:r>
      <w:r>
        <w:rPr>
          <w:rStyle w:val="10"/>
          <w:rFonts w:asciiTheme="minorEastAsia" w:hAnsiTheme="minorEastAsia"/>
          <w:sz w:val="28"/>
          <w:szCs w:val="28"/>
        </w:rPr>
        <w:t>工资福利支出</w:t>
      </w:r>
      <w:r>
        <w:rPr>
          <w:rStyle w:val="10"/>
          <w:rFonts w:asciiTheme="minorEastAsia" w:hAnsiTheme="minorEastAsia"/>
          <w:sz w:val="28"/>
          <w:szCs w:val="28"/>
        </w:rPr>
        <w:fldChar w:fldCharType="end"/>
      </w:r>
      <w:r>
        <w:rPr>
          <w:rStyle w:val="10"/>
          <w:rFonts w:hint="eastAsia" w:asciiTheme="minorEastAsia" w:hAnsiTheme="minorEastAsia"/>
          <w:sz w:val="28"/>
          <w:szCs w:val="28"/>
          <w:lang w:val="en-US" w:eastAsia="zh-CN"/>
        </w:rPr>
        <w:t>2078.65</w:t>
      </w:r>
      <w:r>
        <w:rPr>
          <w:rStyle w:val="10"/>
          <w:rFonts w:hint="eastAsia" w:asciiTheme="minorEastAsia" w:hAnsiTheme="minorEastAsia"/>
          <w:sz w:val="28"/>
          <w:szCs w:val="28"/>
        </w:rPr>
        <w:t>万元，较上年预算安排增加</w:t>
      </w:r>
      <w:r>
        <w:rPr>
          <w:rStyle w:val="10"/>
          <w:rFonts w:hint="eastAsia" w:asciiTheme="minorEastAsia" w:hAnsiTheme="minorEastAsia"/>
          <w:sz w:val="28"/>
          <w:szCs w:val="28"/>
          <w:lang w:val="en-US" w:eastAsia="zh-CN"/>
        </w:rPr>
        <w:t>318.35</w:t>
      </w:r>
      <w:r>
        <w:rPr>
          <w:rStyle w:val="10"/>
          <w:rFonts w:hint="eastAsia" w:asciiTheme="minorEastAsia" w:hAnsiTheme="minorEastAsia"/>
          <w:sz w:val="28"/>
          <w:szCs w:val="28"/>
        </w:rPr>
        <w:t>万元；</w:t>
      </w:r>
      <w:r>
        <w:rPr>
          <w:rStyle w:val="10"/>
          <w:rFonts w:asciiTheme="minorEastAsia" w:hAnsiTheme="minorEastAsia"/>
          <w:sz w:val="28"/>
          <w:szCs w:val="28"/>
        </w:rPr>
        <w:fldChar w:fldCharType="begin"/>
      </w:r>
      <w:r>
        <w:rPr>
          <w:rStyle w:val="10"/>
          <w:rFonts w:asciiTheme="minorEastAsia" w:hAnsiTheme="minorEastAsia"/>
          <w:sz w:val="28"/>
          <w:szCs w:val="28"/>
        </w:rPr>
        <w:instrText xml:space="preserve">MERGEFIELD ${page922554360.ds827906950_ZCZB_TT_JJ302}</w:instrText>
      </w:r>
      <w:r>
        <w:rPr>
          <w:rStyle w:val="10"/>
          <w:rFonts w:asciiTheme="minorEastAsia" w:hAnsiTheme="minorEastAsia"/>
          <w:sz w:val="28"/>
          <w:szCs w:val="28"/>
        </w:rPr>
        <w:fldChar w:fldCharType="separate"/>
      </w:r>
      <w:r>
        <w:rPr>
          <w:rStyle w:val="10"/>
          <w:rFonts w:asciiTheme="minorEastAsia" w:hAnsiTheme="minorEastAsia"/>
          <w:sz w:val="28"/>
          <w:szCs w:val="28"/>
        </w:rPr>
        <w:t>商品和服务支出</w:t>
      </w:r>
      <w:r>
        <w:rPr>
          <w:rStyle w:val="10"/>
          <w:rFonts w:asciiTheme="minorEastAsia" w:hAnsiTheme="minorEastAsia"/>
          <w:sz w:val="28"/>
          <w:szCs w:val="28"/>
        </w:rPr>
        <w:fldChar w:fldCharType="end"/>
      </w:r>
      <w:r>
        <w:rPr>
          <w:rStyle w:val="10"/>
          <w:rFonts w:hint="eastAsia" w:asciiTheme="minorEastAsia" w:hAnsiTheme="minorEastAsia"/>
          <w:sz w:val="28"/>
          <w:szCs w:val="28"/>
          <w:lang w:val="en-US" w:eastAsia="zh-CN"/>
        </w:rPr>
        <w:t>1027</w:t>
      </w:r>
      <w:r>
        <w:rPr>
          <w:rStyle w:val="10"/>
          <w:rFonts w:hint="eastAsia" w:asciiTheme="minorEastAsia" w:hAnsiTheme="minorEastAsia"/>
          <w:sz w:val="28"/>
          <w:szCs w:val="28"/>
        </w:rPr>
        <w:t>万元，较上年预算安排</w:t>
      </w:r>
      <w:r>
        <w:rPr>
          <w:rStyle w:val="10"/>
          <w:rFonts w:hint="eastAsia" w:asciiTheme="minorEastAsia" w:hAnsiTheme="minorEastAsia"/>
          <w:sz w:val="28"/>
          <w:szCs w:val="28"/>
          <w:lang w:eastAsia="zh-CN"/>
        </w:rPr>
        <w:t>增加</w:t>
      </w:r>
      <w:r>
        <w:rPr>
          <w:rStyle w:val="10"/>
          <w:rFonts w:hint="eastAsia" w:asciiTheme="minorEastAsia" w:hAnsiTheme="minorEastAsia"/>
          <w:sz w:val="28"/>
          <w:szCs w:val="28"/>
          <w:lang w:val="en-US" w:eastAsia="zh-CN"/>
        </w:rPr>
        <w:t>273.24</w:t>
      </w:r>
      <w:r>
        <w:rPr>
          <w:rStyle w:val="10"/>
          <w:rFonts w:hint="eastAsia" w:asciiTheme="minorEastAsia" w:hAnsiTheme="minorEastAsia"/>
          <w:sz w:val="28"/>
          <w:szCs w:val="28"/>
        </w:rPr>
        <w:t>万元；</w:t>
      </w:r>
      <w:r>
        <w:rPr>
          <w:rStyle w:val="10"/>
          <w:rFonts w:asciiTheme="minorEastAsia" w:hAnsiTheme="minorEastAsia"/>
          <w:sz w:val="28"/>
          <w:szCs w:val="28"/>
        </w:rPr>
        <w:fldChar w:fldCharType="begin"/>
      </w:r>
      <w:r>
        <w:rPr>
          <w:rStyle w:val="10"/>
          <w:rFonts w:asciiTheme="minorEastAsia" w:hAnsiTheme="minorEastAsia"/>
          <w:sz w:val="28"/>
          <w:szCs w:val="28"/>
        </w:rPr>
        <w:instrText xml:space="preserve">MERGEFIELD ${page922554360.ds827906950_ZCZB_TT_JJ303}</w:instrText>
      </w:r>
      <w:r>
        <w:rPr>
          <w:rStyle w:val="10"/>
          <w:rFonts w:asciiTheme="minorEastAsia" w:hAnsiTheme="minorEastAsia"/>
          <w:sz w:val="28"/>
          <w:szCs w:val="28"/>
        </w:rPr>
        <w:fldChar w:fldCharType="separate"/>
      </w:r>
      <w:r>
        <w:rPr>
          <w:rStyle w:val="10"/>
          <w:rFonts w:asciiTheme="minorEastAsia" w:hAnsiTheme="minorEastAsia"/>
          <w:sz w:val="28"/>
          <w:szCs w:val="28"/>
        </w:rPr>
        <w:t>对个人和家庭的补助</w:t>
      </w:r>
      <w:r>
        <w:rPr>
          <w:rStyle w:val="10"/>
          <w:rFonts w:asciiTheme="minorEastAsia" w:hAnsiTheme="minorEastAsia"/>
          <w:sz w:val="28"/>
          <w:szCs w:val="28"/>
        </w:rPr>
        <w:fldChar w:fldCharType="end"/>
      </w:r>
      <w:r>
        <w:rPr>
          <w:rStyle w:val="10"/>
          <w:rFonts w:hint="eastAsia" w:asciiTheme="minorEastAsia" w:hAnsiTheme="minorEastAsia"/>
          <w:sz w:val="28"/>
          <w:szCs w:val="28"/>
          <w:lang w:val="en-US" w:eastAsia="zh-CN"/>
        </w:rPr>
        <w:t>49.46</w:t>
      </w:r>
      <w:r>
        <w:rPr>
          <w:rStyle w:val="10"/>
          <w:rFonts w:hint="eastAsia" w:asciiTheme="minorEastAsia" w:hAnsiTheme="minorEastAsia"/>
          <w:sz w:val="28"/>
          <w:szCs w:val="28"/>
        </w:rPr>
        <w:t>万元，较上年预算安排</w:t>
      </w:r>
      <w:r>
        <w:rPr>
          <w:rStyle w:val="10"/>
          <w:rFonts w:hint="eastAsia" w:asciiTheme="minorEastAsia" w:hAnsiTheme="minorEastAsia"/>
          <w:sz w:val="28"/>
          <w:szCs w:val="28"/>
          <w:lang w:eastAsia="zh-CN"/>
        </w:rPr>
        <w:t>增加</w:t>
      </w:r>
      <w:r>
        <w:rPr>
          <w:rStyle w:val="10"/>
          <w:rFonts w:hint="eastAsia" w:asciiTheme="minorEastAsia" w:hAnsiTheme="minorEastAsia"/>
          <w:sz w:val="28"/>
          <w:szCs w:val="28"/>
          <w:lang w:val="en-US" w:eastAsia="zh-CN"/>
        </w:rPr>
        <w:t>4.05</w:t>
      </w:r>
      <w:r>
        <w:rPr>
          <w:rStyle w:val="10"/>
          <w:rFonts w:hint="eastAsia" w:asciiTheme="minorEastAsia" w:hAnsiTheme="minorEastAsia"/>
          <w:sz w:val="28"/>
          <w:szCs w:val="28"/>
        </w:rPr>
        <w:t>万元;其它</w:t>
      </w:r>
      <w:r>
        <w:rPr>
          <w:rStyle w:val="10"/>
          <w:rFonts w:asciiTheme="minorEastAsia" w:hAnsiTheme="minorEastAsia"/>
          <w:sz w:val="28"/>
          <w:szCs w:val="28"/>
        </w:rPr>
        <w:fldChar w:fldCharType="begin"/>
      </w:r>
      <w:r>
        <w:rPr>
          <w:rStyle w:val="10"/>
          <w:rFonts w:asciiTheme="minorEastAsia" w:hAnsiTheme="minorEastAsia"/>
          <w:sz w:val="28"/>
          <w:szCs w:val="28"/>
        </w:rPr>
        <w:instrText xml:space="preserve">MERGEFIELD ${page922554360.ds827906950_ZCZB_TT_JJ310}</w:instrText>
      </w:r>
      <w:r>
        <w:rPr>
          <w:rStyle w:val="10"/>
          <w:rFonts w:asciiTheme="minorEastAsia" w:hAnsiTheme="minorEastAsia"/>
          <w:sz w:val="28"/>
          <w:szCs w:val="28"/>
        </w:rPr>
        <w:fldChar w:fldCharType="separate"/>
      </w:r>
      <w:r>
        <w:rPr>
          <w:rStyle w:val="10"/>
          <w:rFonts w:asciiTheme="minorEastAsia" w:hAnsiTheme="minorEastAsia"/>
          <w:sz w:val="28"/>
          <w:szCs w:val="28"/>
        </w:rPr>
        <w:t>资本性支出</w:t>
      </w:r>
      <w:r>
        <w:rPr>
          <w:rStyle w:val="10"/>
          <w:rFonts w:asciiTheme="minorEastAsia" w:hAnsiTheme="minorEastAsia"/>
          <w:sz w:val="28"/>
          <w:szCs w:val="28"/>
        </w:rPr>
        <w:fldChar w:fldCharType="end"/>
      </w:r>
      <w:r>
        <w:rPr>
          <w:rStyle w:val="10"/>
          <w:rFonts w:hint="eastAsia" w:asciiTheme="minorEastAsia" w:hAnsiTheme="minorEastAsia"/>
          <w:sz w:val="28"/>
          <w:szCs w:val="28"/>
          <w:lang w:val="en-US" w:eastAsia="zh-CN"/>
        </w:rPr>
        <w:t>37.92</w:t>
      </w:r>
      <w:r>
        <w:rPr>
          <w:rStyle w:val="10"/>
          <w:rFonts w:hint="eastAsia" w:asciiTheme="minorEastAsia" w:hAnsiTheme="minorEastAsia"/>
          <w:sz w:val="28"/>
          <w:szCs w:val="28"/>
        </w:rPr>
        <w:t>万元，较上年预算安排</w:t>
      </w:r>
      <w:r>
        <w:rPr>
          <w:rStyle w:val="10"/>
          <w:rFonts w:hint="eastAsia" w:asciiTheme="minorEastAsia" w:hAnsiTheme="minorEastAsia"/>
          <w:sz w:val="28"/>
          <w:szCs w:val="28"/>
          <w:lang w:eastAsia="zh-CN"/>
        </w:rPr>
        <w:t>减少</w:t>
      </w:r>
      <w:r>
        <w:rPr>
          <w:rStyle w:val="10"/>
          <w:rFonts w:hint="eastAsia" w:asciiTheme="minorEastAsia" w:hAnsiTheme="minorEastAsia"/>
          <w:sz w:val="28"/>
          <w:szCs w:val="28"/>
          <w:lang w:val="en-US" w:eastAsia="zh-CN"/>
        </w:rPr>
        <w:t>128.86</w:t>
      </w:r>
      <w:r>
        <w:rPr>
          <w:rStyle w:val="10"/>
          <w:rFonts w:hint="eastAsia" w:asciiTheme="minorEastAsia" w:hAnsiTheme="minorEastAsia"/>
          <w:sz w:val="28"/>
          <w:szCs w:val="28"/>
        </w:rPr>
        <w:t>万元。</w:t>
      </w:r>
    </w:p>
    <w:p>
      <w:pPr>
        <w:rPr>
          <w:rStyle w:val="10"/>
          <w:rFonts w:asciiTheme="minorEastAsia" w:hAnsiTheme="minorEastAsia"/>
          <w:sz w:val="28"/>
          <w:szCs w:val="28"/>
        </w:rPr>
      </w:pPr>
    </w:p>
    <w:p>
      <w:pPr>
        <w:ind w:firstLine="410" w:firstLineChars="146"/>
        <w:rPr>
          <w:rStyle w:val="10"/>
          <w:rFonts w:asciiTheme="minorEastAsia" w:hAnsiTheme="minorEastAsia"/>
          <w:b/>
          <w:sz w:val="28"/>
          <w:szCs w:val="28"/>
        </w:rPr>
      </w:pPr>
      <w:r>
        <w:rPr>
          <w:rStyle w:val="10"/>
          <w:rFonts w:hint="eastAsia" w:asciiTheme="minorEastAsia" w:hAnsiTheme="minorEastAsia"/>
          <w:b/>
          <w:sz w:val="28"/>
          <w:szCs w:val="28"/>
        </w:rPr>
        <w:t>(三)财政拨款支出情况</w:t>
      </w:r>
    </w:p>
    <w:p>
      <w:pPr>
        <w:rPr>
          <w:rStyle w:val="10"/>
          <w:rFonts w:asciiTheme="minorEastAsia" w:hAnsiTheme="minorEastAsia"/>
          <w:sz w:val="28"/>
          <w:szCs w:val="28"/>
        </w:rPr>
      </w:pPr>
    </w:p>
    <w:p>
      <w:pPr>
        <w:ind w:firstLine="560" w:firstLineChars="200"/>
        <w:rPr>
          <w:rStyle w:val="10"/>
          <w:rFonts w:asciiTheme="minorEastAsia" w:hAnsiTheme="minorEastAsia"/>
          <w:sz w:val="28"/>
          <w:szCs w:val="28"/>
        </w:rPr>
      </w:pPr>
      <w:r>
        <w:rPr>
          <w:rStyle w:val="10"/>
          <w:rFonts w:hint="eastAsia" w:asciiTheme="minorEastAsia" w:hAnsiTheme="minorEastAsia"/>
          <w:sz w:val="28"/>
          <w:szCs w:val="28"/>
        </w:rPr>
        <w:t>201</w:t>
      </w:r>
      <w:r>
        <w:rPr>
          <w:rStyle w:val="10"/>
          <w:rFonts w:hint="eastAsia" w:asciiTheme="minorEastAsia" w:hAnsiTheme="minorEastAsia"/>
          <w:sz w:val="28"/>
          <w:szCs w:val="28"/>
          <w:lang w:val="en-US" w:eastAsia="zh-CN"/>
        </w:rPr>
        <w:t>9</w:t>
      </w:r>
      <w:r>
        <w:rPr>
          <w:rStyle w:val="10"/>
          <w:rFonts w:hint="eastAsia" w:asciiTheme="minorEastAsia" w:hAnsiTheme="minorEastAsia"/>
          <w:sz w:val="28"/>
          <w:szCs w:val="28"/>
        </w:rPr>
        <w:t>年,我校财政拨款支出总额为</w:t>
      </w:r>
      <w:r>
        <w:rPr>
          <w:rStyle w:val="10"/>
          <w:rFonts w:hint="eastAsia" w:asciiTheme="minorEastAsia" w:hAnsiTheme="minorEastAsia"/>
          <w:sz w:val="28"/>
          <w:szCs w:val="28"/>
          <w:lang w:val="en-US" w:eastAsia="zh-CN"/>
        </w:rPr>
        <w:t>1522.29</w:t>
      </w:r>
      <w:r>
        <w:rPr>
          <w:rStyle w:val="10"/>
          <w:rFonts w:hint="eastAsia" w:asciiTheme="minorEastAsia" w:hAnsiTheme="minorEastAsia"/>
          <w:sz w:val="28"/>
          <w:szCs w:val="28"/>
        </w:rPr>
        <w:t>万元，较上年预算安排增加</w:t>
      </w:r>
      <w:r>
        <w:rPr>
          <w:rStyle w:val="10"/>
          <w:rFonts w:hint="eastAsia" w:asciiTheme="minorEastAsia" w:hAnsiTheme="minorEastAsia"/>
          <w:sz w:val="28"/>
          <w:szCs w:val="28"/>
          <w:lang w:val="en-US" w:eastAsia="zh-CN"/>
        </w:rPr>
        <w:t>50.68</w:t>
      </w:r>
      <w:r>
        <w:rPr>
          <w:rStyle w:val="10"/>
          <w:rFonts w:hint="eastAsia" w:asciiTheme="minorEastAsia" w:hAnsiTheme="minorEastAsia"/>
          <w:sz w:val="28"/>
          <w:szCs w:val="28"/>
        </w:rPr>
        <w:t>万元。</w:t>
      </w:r>
    </w:p>
    <w:p>
      <w:pPr>
        <w:ind w:firstLine="560" w:firstLineChars="200"/>
        <w:rPr>
          <w:rStyle w:val="10"/>
          <w:rFonts w:asciiTheme="minorEastAsia" w:hAnsiTheme="minorEastAsia"/>
          <w:sz w:val="28"/>
          <w:szCs w:val="28"/>
        </w:rPr>
      </w:pPr>
      <w:r>
        <w:rPr>
          <w:rStyle w:val="10"/>
          <w:rFonts w:hint="eastAsia" w:asciiTheme="minorEastAsia" w:hAnsiTheme="minorEastAsia"/>
          <w:sz w:val="28"/>
          <w:szCs w:val="28"/>
        </w:rPr>
        <w:t>按支出功能分类划分:教育支出</w:t>
      </w:r>
      <w:r>
        <w:rPr>
          <w:rStyle w:val="10"/>
          <w:rFonts w:hint="eastAsia" w:asciiTheme="minorEastAsia" w:hAnsiTheme="minorEastAsia"/>
          <w:sz w:val="28"/>
          <w:szCs w:val="28"/>
          <w:lang w:val="en-US" w:eastAsia="zh-CN"/>
        </w:rPr>
        <w:t>1347.19</w:t>
      </w:r>
      <w:r>
        <w:rPr>
          <w:rStyle w:val="10"/>
          <w:rFonts w:hint="eastAsia" w:asciiTheme="minorEastAsia" w:hAnsiTheme="minorEastAsia"/>
          <w:sz w:val="28"/>
          <w:szCs w:val="28"/>
        </w:rPr>
        <w:t>万元，社会保障和就业支出153万元，住房保障支出22.1万元。</w:t>
      </w:r>
    </w:p>
    <w:p>
      <w:pPr>
        <w:ind w:firstLine="560" w:firstLineChars="200"/>
        <w:rPr>
          <w:rStyle w:val="10"/>
          <w:rFonts w:asciiTheme="minorEastAsia" w:hAnsiTheme="minorEastAsia"/>
          <w:b/>
          <w:sz w:val="28"/>
          <w:szCs w:val="28"/>
        </w:rPr>
      </w:pPr>
      <w:r>
        <w:rPr>
          <w:rStyle w:val="10"/>
          <w:rFonts w:hint="eastAsia" w:asciiTheme="minorEastAsia" w:hAnsiTheme="minorEastAsia"/>
          <w:sz w:val="28"/>
          <w:szCs w:val="28"/>
        </w:rPr>
        <w:t>按支出经济分类划分:基本支出</w:t>
      </w:r>
      <w:r>
        <w:rPr>
          <w:rStyle w:val="10"/>
          <w:rFonts w:hint="eastAsia" w:asciiTheme="minorEastAsia" w:hAnsiTheme="minorEastAsia"/>
          <w:sz w:val="28"/>
          <w:szCs w:val="28"/>
          <w:lang w:val="en-US" w:eastAsia="zh-CN"/>
        </w:rPr>
        <w:t>1391.44</w:t>
      </w:r>
      <w:r>
        <w:rPr>
          <w:rStyle w:val="10"/>
          <w:rFonts w:hint="eastAsia" w:asciiTheme="minorEastAsia" w:hAnsiTheme="minorEastAsia"/>
          <w:sz w:val="28"/>
          <w:szCs w:val="28"/>
        </w:rPr>
        <w:t>万元，较上年预算安排</w:t>
      </w:r>
      <w:r>
        <w:rPr>
          <w:rStyle w:val="10"/>
          <w:rFonts w:hint="eastAsia" w:asciiTheme="minorEastAsia" w:hAnsiTheme="minorEastAsia"/>
          <w:sz w:val="28"/>
          <w:szCs w:val="28"/>
          <w:lang w:eastAsia="zh-CN"/>
        </w:rPr>
        <w:t>增加</w:t>
      </w:r>
      <w:r>
        <w:rPr>
          <w:rStyle w:val="10"/>
          <w:rFonts w:hint="eastAsia" w:asciiTheme="minorEastAsia" w:hAnsiTheme="minorEastAsia"/>
          <w:sz w:val="28"/>
          <w:szCs w:val="28"/>
          <w:lang w:val="en-US" w:eastAsia="zh-CN"/>
        </w:rPr>
        <w:t>154.08</w:t>
      </w:r>
      <w:r>
        <w:rPr>
          <w:rStyle w:val="10"/>
          <w:rFonts w:hint="eastAsia" w:asciiTheme="minorEastAsia" w:hAnsiTheme="minorEastAsia"/>
          <w:sz w:val="28"/>
          <w:szCs w:val="28"/>
        </w:rPr>
        <w:t>万元，其中包括工资福利支出</w:t>
      </w:r>
      <w:r>
        <w:rPr>
          <w:rStyle w:val="10"/>
          <w:rFonts w:hint="eastAsia" w:asciiTheme="minorEastAsia" w:hAnsiTheme="minorEastAsia"/>
          <w:sz w:val="28"/>
          <w:szCs w:val="28"/>
          <w:lang w:val="en-US" w:eastAsia="zh-CN"/>
        </w:rPr>
        <w:t>1276.55</w:t>
      </w:r>
      <w:r>
        <w:rPr>
          <w:rStyle w:val="10"/>
          <w:rFonts w:hint="eastAsia" w:asciiTheme="minorEastAsia" w:hAnsiTheme="minorEastAsia"/>
          <w:sz w:val="28"/>
          <w:szCs w:val="28"/>
        </w:rPr>
        <w:t>万元，商品和服务支出</w:t>
      </w:r>
      <w:r>
        <w:rPr>
          <w:rStyle w:val="10"/>
          <w:rFonts w:hint="eastAsia" w:asciiTheme="minorEastAsia" w:hAnsiTheme="minorEastAsia"/>
          <w:sz w:val="28"/>
          <w:szCs w:val="28"/>
          <w:lang w:val="en-US" w:eastAsia="zh-CN"/>
        </w:rPr>
        <w:t>90.44</w:t>
      </w:r>
      <w:r>
        <w:rPr>
          <w:rStyle w:val="10"/>
          <w:rFonts w:hint="eastAsia" w:asciiTheme="minorEastAsia" w:hAnsiTheme="minorEastAsia"/>
          <w:sz w:val="28"/>
          <w:szCs w:val="28"/>
        </w:rPr>
        <w:t>万元，对个人和家庭支出</w:t>
      </w:r>
      <w:r>
        <w:rPr>
          <w:rStyle w:val="10"/>
          <w:rFonts w:hint="eastAsia" w:asciiTheme="minorEastAsia" w:hAnsiTheme="minorEastAsia"/>
          <w:sz w:val="28"/>
          <w:szCs w:val="28"/>
          <w:lang w:val="en-US" w:eastAsia="zh-CN"/>
        </w:rPr>
        <w:t>18</w:t>
      </w:r>
      <w:r>
        <w:rPr>
          <w:rStyle w:val="10"/>
          <w:rFonts w:hint="eastAsia" w:asciiTheme="minorEastAsia" w:hAnsiTheme="minorEastAsia"/>
          <w:sz w:val="28"/>
          <w:szCs w:val="28"/>
        </w:rPr>
        <w:t>万元，其它资本性支出</w:t>
      </w:r>
      <w:r>
        <w:rPr>
          <w:rStyle w:val="10"/>
          <w:rFonts w:hint="eastAsia" w:asciiTheme="minorEastAsia" w:hAnsiTheme="minorEastAsia"/>
          <w:sz w:val="28"/>
          <w:szCs w:val="28"/>
          <w:lang w:val="en-US" w:eastAsia="zh-CN"/>
        </w:rPr>
        <w:t>6.45</w:t>
      </w:r>
      <w:r>
        <w:rPr>
          <w:rStyle w:val="10"/>
          <w:rFonts w:hint="eastAsia" w:asciiTheme="minorEastAsia" w:hAnsiTheme="minorEastAsia"/>
          <w:sz w:val="28"/>
          <w:szCs w:val="28"/>
        </w:rPr>
        <w:t>万元；项目支出</w:t>
      </w:r>
      <w:r>
        <w:rPr>
          <w:rStyle w:val="10"/>
          <w:rFonts w:hint="eastAsia" w:asciiTheme="minorEastAsia" w:hAnsiTheme="minorEastAsia"/>
          <w:sz w:val="28"/>
          <w:szCs w:val="28"/>
          <w:lang w:val="en-US" w:eastAsia="zh-CN"/>
        </w:rPr>
        <w:t>130.85</w:t>
      </w:r>
      <w:r>
        <w:rPr>
          <w:rStyle w:val="10"/>
          <w:rFonts w:hint="eastAsia" w:asciiTheme="minorEastAsia" w:hAnsiTheme="minorEastAsia"/>
          <w:sz w:val="28"/>
          <w:szCs w:val="28"/>
        </w:rPr>
        <w:t>万元，较上年预算安排</w:t>
      </w:r>
      <w:r>
        <w:rPr>
          <w:rStyle w:val="10"/>
          <w:rFonts w:hint="eastAsia" w:asciiTheme="minorEastAsia" w:hAnsiTheme="minorEastAsia"/>
          <w:sz w:val="28"/>
          <w:szCs w:val="28"/>
          <w:lang w:eastAsia="zh-CN"/>
        </w:rPr>
        <w:t>减少</w:t>
      </w:r>
      <w:r>
        <w:rPr>
          <w:rStyle w:val="10"/>
          <w:rFonts w:hint="eastAsia" w:asciiTheme="minorEastAsia" w:hAnsiTheme="minorEastAsia"/>
          <w:sz w:val="28"/>
          <w:szCs w:val="28"/>
          <w:lang w:val="en-US" w:eastAsia="zh-CN"/>
        </w:rPr>
        <w:t>103.4</w:t>
      </w:r>
      <w:r>
        <w:rPr>
          <w:rStyle w:val="10"/>
          <w:rFonts w:hint="eastAsia" w:asciiTheme="minorEastAsia" w:hAnsiTheme="minorEastAsia"/>
          <w:sz w:val="28"/>
          <w:szCs w:val="28"/>
        </w:rPr>
        <w:t>万元，其中包括商品和服务支出</w:t>
      </w:r>
      <w:r>
        <w:rPr>
          <w:rStyle w:val="10"/>
          <w:rFonts w:hint="eastAsia" w:asciiTheme="minorEastAsia" w:hAnsiTheme="minorEastAsia"/>
          <w:sz w:val="28"/>
          <w:szCs w:val="28"/>
          <w:lang w:val="en-US" w:eastAsia="zh-CN"/>
        </w:rPr>
        <w:t>130.85</w:t>
      </w:r>
      <w:r>
        <w:rPr>
          <w:rStyle w:val="10"/>
          <w:rFonts w:hint="eastAsia" w:asciiTheme="minorEastAsia" w:hAnsiTheme="minorEastAsia"/>
          <w:sz w:val="28"/>
          <w:szCs w:val="28"/>
        </w:rPr>
        <w:t>万元，其它资本性支出34.4万元。</w:t>
      </w:r>
    </w:p>
    <w:p>
      <w:pPr>
        <w:ind w:firstLine="410" w:firstLineChars="146"/>
        <w:rPr>
          <w:rStyle w:val="10"/>
          <w:rFonts w:asciiTheme="minorEastAsia" w:hAnsiTheme="minorEastAsia"/>
          <w:b/>
          <w:sz w:val="28"/>
          <w:szCs w:val="28"/>
        </w:rPr>
      </w:pPr>
      <w:r>
        <w:rPr>
          <w:rStyle w:val="10"/>
          <w:rFonts w:hint="eastAsia" w:asciiTheme="minorEastAsia" w:hAnsiTheme="minorEastAsia"/>
          <w:b/>
          <w:sz w:val="28"/>
          <w:szCs w:val="28"/>
        </w:rPr>
        <w:t>(四)政府性基金情况</w:t>
      </w:r>
    </w:p>
    <w:p>
      <w:pPr>
        <w:ind w:firstLine="560" w:firstLineChars="200"/>
        <w:rPr>
          <w:rFonts w:asciiTheme="minorEastAsia" w:hAnsiTheme="minorEastAsia"/>
          <w:sz w:val="28"/>
          <w:szCs w:val="28"/>
        </w:rPr>
      </w:pPr>
      <w:r>
        <w:rPr>
          <w:rFonts w:hint="eastAsia" w:asciiTheme="minorEastAsia" w:hAnsiTheme="minorEastAsia"/>
          <w:sz w:val="28"/>
          <w:szCs w:val="28"/>
        </w:rPr>
        <w:t>201</w:t>
      </w:r>
      <w:r>
        <w:rPr>
          <w:rFonts w:hint="eastAsia" w:asciiTheme="minorEastAsia" w:hAnsiTheme="minorEastAsia"/>
          <w:sz w:val="28"/>
          <w:szCs w:val="28"/>
          <w:lang w:val="en-US" w:eastAsia="zh-CN"/>
        </w:rPr>
        <w:t>9</w:t>
      </w:r>
      <w:r>
        <w:rPr>
          <w:rFonts w:hint="eastAsia" w:asciiTheme="minorEastAsia" w:hAnsiTheme="minorEastAsia"/>
          <w:sz w:val="28"/>
          <w:szCs w:val="28"/>
        </w:rPr>
        <w:t>年我校无政府性基金收支预算.</w:t>
      </w:r>
    </w:p>
    <w:p>
      <w:pPr>
        <w:widowControl/>
        <w:shd w:val="clear" w:color="auto" w:fill="FFFFFF"/>
        <w:spacing w:line="450" w:lineRule="atLeast"/>
        <w:ind w:firstLine="275" w:firstLineChars="98"/>
        <w:jc w:val="left"/>
        <w:rPr>
          <w:rFonts w:cs="Arial" w:asciiTheme="minorEastAsia" w:hAnsiTheme="minorEastAsia"/>
          <w:b/>
          <w:color w:val="444444"/>
          <w:kern w:val="0"/>
          <w:sz w:val="28"/>
          <w:szCs w:val="28"/>
        </w:rPr>
      </w:pPr>
      <w:r>
        <w:rPr>
          <w:rFonts w:hint="eastAsia" w:cs="Arial" w:asciiTheme="minorEastAsia" w:hAnsiTheme="minorEastAsia"/>
          <w:b/>
          <w:color w:val="444444"/>
          <w:kern w:val="0"/>
          <w:sz w:val="28"/>
          <w:szCs w:val="28"/>
        </w:rPr>
        <w:t>（五）</w:t>
      </w:r>
      <w:r>
        <w:rPr>
          <w:rFonts w:hint="eastAsia" w:cs="Arial" w:asciiTheme="minorEastAsia" w:hAnsiTheme="minorEastAsia"/>
          <w:b/>
          <w:color w:val="444444"/>
          <w:kern w:val="0"/>
          <w:sz w:val="28"/>
          <w:szCs w:val="28"/>
          <w:lang w:eastAsia="zh-CN"/>
        </w:rPr>
        <w:t>机关运行</w:t>
      </w:r>
      <w:r>
        <w:rPr>
          <w:rFonts w:hint="eastAsia" w:cs="Arial" w:asciiTheme="minorEastAsia" w:hAnsiTheme="minorEastAsia"/>
          <w:b/>
          <w:color w:val="444444"/>
          <w:kern w:val="0"/>
          <w:sz w:val="28"/>
          <w:szCs w:val="28"/>
        </w:rPr>
        <w:t>经费等重要事项的说明</w:t>
      </w:r>
    </w:p>
    <w:p>
      <w:pPr>
        <w:ind w:firstLine="481"/>
        <w:rPr>
          <w:rFonts w:cs="Arial" w:asciiTheme="minorEastAsia" w:hAnsiTheme="minorEastAsia"/>
          <w:color w:val="444444"/>
          <w:kern w:val="0"/>
          <w:sz w:val="28"/>
          <w:szCs w:val="28"/>
        </w:rPr>
      </w:pPr>
      <w:r>
        <w:rPr>
          <w:rFonts w:hint="eastAsia" w:cs="Arial" w:asciiTheme="minorEastAsia" w:hAnsiTheme="minorEastAsia"/>
          <w:color w:val="444444"/>
          <w:kern w:val="0"/>
          <w:sz w:val="28"/>
          <w:szCs w:val="28"/>
        </w:rPr>
        <w:t>201</w:t>
      </w:r>
      <w:r>
        <w:rPr>
          <w:rFonts w:hint="eastAsia" w:cs="Arial" w:asciiTheme="minorEastAsia" w:hAnsiTheme="minorEastAsia"/>
          <w:color w:val="444444"/>
          <w:kern w:val="0"/>
          <w:sz w:val="28"/>
          <w:szCs w:val="28"/>
          <w:lang w:val="en-US" w:eastAsia="zh-CN"/>
        </w:rPr>
        <w:t>9</w:t>
      </w:r>
      <w:r>
        <w:rPr>
          <w:rFonts w:hint="eastAsia" w:cs="Arial" w:asciiTheme="minorEastAsia" w:hAnsiTheme="minorEastAsia"/>
          <w:color w:val="444444"/>
          <w:kern w:val="0"/>
          <w:sz w:val="28"/>
          <w:szCs w:val="28"/>
        </w:rPr>
        <w:t>年我校</w:t>
      </w:r>
      <w:r>
        <w:rPr>
          <w:rFonts w:hint="eastAsia" w:cs="Arial" w:asciiTheme="minorEastAsia" w:hAnsiTheme="minorEastAsia"/>
          <w:color w:val="444444"/>
          <w:kern w:val="0"/>
          <w:sz w:val="28"/>
          <w:szCs w:val="28"/>
          <w:lang w:eastAsia="zh-CN"/>
        </w:rPr>
        <w:t>机关运行经费预算金额为零。</w:t>
      </w:r>
    </w:p>
    <w:p>
      <w:pPr>
        <w:ind w:firstLine="413" w:firstLineChars="147"/>
        <w:rPr>
          <w:rStyle w:val="10"/>
          <w:rFonts w:asciiTheme="minorEastAsia" w:hAnsiTheme="minorEastAsia"/>
          <w:b/>
          <w:sz w:val="28"/>
          <w:szCs w:val="28"/>
        </w:rPr>
      </w:pPr>
      <w:r>
        <w:rPr>
          <w:rStyle w:val="10"/>
          <w:rFonts w:hint="eastAsia" w:asciiTheme="minorEastAsia" w:hAnsiTheme="minorEastAsia"/>
          <w:b/>
          <w:sz w:val="28"/>
          <w:szCs w:val="28"/>
        </w:rPr>
        <w:t>(六)政府采购情况</w:t>
      </w:r>
    </w:p>
    <w:p>
      <w:pPr>
        <w:widowControl/>
        <w:shd w:val="clear" w:color="auto" w:fill="FFFFFF"/>
        <w:spacing w:line="450" w:lineRule="atLeast"/>
        <w:ind w:firstLine="560" w:firstLineChars="200"/>
        <w:jc w:val="left"/>
        <w:rPr>
          <w:rFonts w:cs="Arial" w:asciiTheme="minorEastAsia" w:hAnsiTheme="minorEastAsia"/>
          <w:color w:val="444444"/>
          <w:kern w:val="0"/>
          <w:sz w:val="28"/>
          <w:szCs w:val="28"/>
        </w:rPr>
      </w:pPr>
      <w:r>
        <w:rPr>
          <w:rFonts w:hint="eastAsia" w:cs="Arial" w:asciiTheme="minorEastAsia" w:hAnsiTheme="minorEastAsia"/>
          <w:color w:val="444444"/>
          <w:kern w:val="0"/>
          <w:sz w:val="28"/>
          <w:szCs w:val="28"/>
        </w:rPr>
        <w:t>201</w:t>
      </w:r>
      <w:r>
        <w:rPr>
          <w:rFonts w:hint="eastAsia" w:cs="Arial" w:asciiTheme="minorEastAsia" w:hAnsiTheme="minorEastAsia"/>
          <w:color w:val="444444"/>
          <w:kern w:val="0"/>
          <w:sz w:val="28"/>
          <w:szCs w:val="28"/>
          <w:lang w:val="en-US" w:eastAsia="zh-CN"/>
        </w:rPr>
        <w:t>9</w:t>
      </w:r>
      <w:r>
        <w:rPr>
          <w:rFonts w:hint="eastAsia" w:cs="Arial" w:asciiTheme="minorEastAsia" w:hAnsiTheme="minorEastAsia"/>
          <w:color w:val="444444"/>
          <w:kern w:val="0"/>
          <w:sz w:val="28"/>
          <w:szCs w:val="28"/>
        </w:rPr>
        <w:t xml:space="preserve">年我校政府采购总额 </w:t>
      </w:r>
      <w:r>
        <w:rPr>
          <w:rFonts w:hint="eastAsia" w:cs="Arial" w:asciiTheme="minorEastAsia" w:hAnsiTheme="minorEastAsia"/>
          <w:color w:val="444444"/>
          <w:kern w:val="0"/>
          <w:sz w:val="28"/>
          <w:szCs w:val="28"/>
          <w:lang w:val="en-US" w:eastAsia="zh-CN"/>
        </w:rPr>
        <w:t>497.2</w:t>
      </w:r>
      <w:r>
        <w:rPr>
          <w:rFonts w:hint="eastAsia" w:cs="Arial" w:asciiTheme="minorEastAsia" w:hAnsiTheme="minorEastAsia"/>
          <w:color w:val="444444"/>
          <w:kern w:val="0"/>
          <w:sz w:val="28"/>
          <w:szCs w:val="28"/>
        </w:rPr>
        <w:t>万元，其中：政府采购货物预算</w:t>
      </w:r>
      <w:r>
        <w:rPr>
          <w:rFonts w:hint="eastAsia" w:cs="Arial" w:asciiTheme="minorEastAsia" w:hAnsiTheme="minorEastAsia"/>
          <w:color w:val="444444"/>
          <w:kern w:val="0"/>
          <w:sz w:val="28"/>
          <w:szCs w:val="28"/>
          <w:lang w:val="en-US" w:eastAsia="zh-CN"/>
        </w:rPr>
        <w:t>263.43</w:t>
      </w:r>
      <w:r>
        <w:rPr>
          <w:rFonts w:hint="eastAsia" w:cs="Arial" w:asciiTheme="minorEastAsia" w:hAnsiTheme="minorEastAsia"/>
          <w:color w:val="444444"/>
          <w:kern w:val="0"/>
          <w:sz w:val="28"/>
          <w:szCs w:val="28"/>
        </w:rPr>
        <w:t>万元、政府采购工程预算</w:t>
      </w:r>
      <w:r>
        <w:rPr>
          <w:rFonts w:hint="eastAsia" w:cs="Arial" w:asciiTheme="minorEastAsia" w:hAnsiTheme="minorEastAsia"/>
          <w:color w:val="444444"/>
          <w:kern w:val="0"/>
          <w:sz w:val="28"/>
          <w:szCs w:val="28"/>
          <w:lang w:val="en-US" w:eastAsia="zh-CN"/>
        </w:rPr>
        <w:t>214.69</w:t>
      </w:r>
      <w:r>
        <w:rPr>
          <w:rFonts w:hint="eastAsia" w:cs="Arial" w:asciiTheme="minorEastAsia" w:hAnsiTheme="minorEastAsia"/>
          <w:color w:val="444444"/>
          <w:kern w:val="0"/>
          <w:sz w:val="28"/>
          <w:szCs w:val="28"/>
        </w:rPr>
        <w:t>万元、政府采购服务预算</w:t>
      </w:r>
      <w:r>
        <w:rPr>
          <w:rFonts w:hint="eastAsia" w:cs="Arial" w:asciiTheme="minorEastAsia" w:hAnsiTheme="minorEastAsia"/>
          <w:color w:val="444444"/>
          <w:kern w:val="0"/>
          <w:sz w:val="28"/>
          <w:szCs w:val="28"/>
          <w:lang w:val="en-US" w:eastAsia="zh-CN"/>
        </w:rPr>
        <w:t>19.08</w:t>
      </w:r>
      <w:r>
        <w:rPr>
          <w:rFonts w:hint="eastAsia" w:cs="Arial" w:asciiTheme="minorEastAsia" w:hAnsiTheme="minorEastAsia"/>
          <w:color w:val="444444"/>
          <w:kern w:val="0"/>
          <w:sz w:val="28"/>
          <w:szCs w:val="28"/>
        </w:rPr>
        <w:t>万元。</w:t>
      </w:r>
    </w:p>
    <w:p>
      <w:pPr>
        <w:rPr>
          <w:rStyle w:val="10"/>
          <w:rFonts w:asciiTheme="minorEastAsia" w:hAnsiTheme="minorEastAsia"/>
          <w:b/>
          <w:sz w:val="28"/>
          <w:szCs w:val="28"/>
        </w:rPr>
      </w:pPr>
    </w:p>
    <w:p>
      <w:pPr>
        <w:ind w:firstLine="410" w:firstLineChars="146"/>
        <w:rPr>
          <w:rStyle w:val="10"/>
          <w:rFonts w:asciiTheme="minorEastAsia" w:hAnsiTheme="minorEastAsia"/>
          <w:b/>
          <w:sz w:val="28"/>
          <w:szCs w:val="28"/>
        </w:rPr>
      </w:pPr>
      <w:r>
        <w:rPr>
          <w:rStyle w:val="10"/>
          <w:rFonts w:hint="eastAsia" w:asciiTheme="minorEastAsia" w:hAnsiTheme="minorEastAsia"/>
          <w:b/>
          <w:sz w:val="28"/>
          <w:szCs w:val="28"/>
        </w:rPr>
        <w:t>(七)国有资产占有使用情况</w:t>
      </w:r>
    </w:p>
    <w:p>
      <w:pPr>
        <w:widowControl/>
        <w:shd w:val="clear" w:color="auto" w:fill="FFFFFF"/>
        <w:spacing w:line="450" w:lineRule="atLeast"/>
        <w:ind w:firstLine="420" w:firstLineChars="150"/>
        <w:jc w:val="left"/>
        <w:rPr>
          <w:rFonts w:hint="eastAsia" w:cs="Arial" w:asciiTheme="minorEastAsia" w:hAnsiTheme="minorEastAsia"/>
          <w:color w:val="444444"/>
          <w:kern w:val="0"/>
          <w:sz w:val="28"/>
          <w:szCs w:val="28"/>
        </w:rPr>
      </w:pPr>
      <w:r>
        <w:rPr>
          <w:rFonts w:hint="eastAsia" w:asciiTheme="minorEastAsia" w:hAnsiTheme="minorEastAsia"/>
          <w:sz w:val="28"/>
          <w:szCs w:val="28"/>
        </w:rPr>
        <w:t>截至201</w:t>
      </w:r>
      <w:r>
        <w:rPr>
          <w:rFonts w:hint="eastAsia" w:asciiTheme="minorEastAsia" w:hAnsiTheme="minorEastAsia"/>
          <w:sz w:val="28"/>
          <w:szCs w:val="28"/>
          <w:lang w:val="en-US" w:eastAsia="zh-CN"/>
        </w:rPr>
        <w:t>9</w:t>
      </w:r>
      <w:r>
        <w:rPr>
          <w:rFonts w:hint="eastAsia" w:asciiTheme="minorEastAsia" w:hAnsiTheme="minorEastAsia"/>
          <w:sz w:val="28"/>
          <w:szCs w:val="28"/>
        </w:rPr>
        <w:t>年</w:t>
      </w:r>
      <w:r>
        <w:rPr>
          <w:rFonts w:hint="eastAsia" w:asciiTheme="minorEastAsia" w:hAnsiTheme="minorEastAsia"/>
          <w:sz w:val="28"/>
          <w:szCs w:val="28"/>
          <w:lang w:val="en-US" w:eastAsia="zh-CN"/>
        </w:rPr>
        <w:t>1</w:t>
      </w:r>
      <w:r>
        <w:rPr>
          <w:rFonts w:hint="eastAsia" w:asciiTheme="minorEastAsia" w:hAnsiTheme="minorEastAsia"/>
          <w:sz w:val="28"/>
          <w:szCs w:val="28"/>
        </w:rPr>
        <w:t>月1日,</w:t>
      </w:r>
      <w:r>
        <w:rPr>
          <w:rFonts w:hint="eastAsia" w:cs="Arial" w:asciiTheme="minorEastAsia" w:hAnsiTheme="minorEastAsia"/>
          <w:color w:val="444444"/>
          <w:kern w:val="0"/>
          <w:sz w:val="28"/>
          <w:szCs w:val="28"/>
        </w:rPr>
        <w:t>我校共有车辆6辆，其中，一般公务用车</w:t>
      </w:r>
      <w:r>
        <w:rPr>
          <w:rFonts w:hint="eastAsia" w:cs="Arial" w:asciiTheme="minorEastAsia" w:hAnsiTheme="minorEastAsia"/>
          <w:color w:val="444444"/>
          <w:kern w:val="0"/>
          <w:sz w:val="28"/>
          <w:szCs w:val="28"/>
          <w:lang w:val="en-US" w:eastAsia="zh-CN"/>
        </w:rPr>
        <w:t>2</w:t>
      </w:r>
      <w:r>
        <w:rPr>
          <w:rFonts w:hint="eastAsia" w:cs="Arial" w:asciiTheme="minorEastAsia" w:hAnsiTheme="minorEastAsia"/>
          <w:color w:val="444444"/>
          <w:kern w:val="0"/>
          <w:sz w:val="28"/>
          <w:szCs w:val="28"/>
        </w:rPr>
        <w:t>辆，</w:t>
      </w:r>
      <w:r>
        <w:rPr>
          <w:rFonts w:hint="eastAsia" w:cs="Arial" w:asciiTheme="minorEastAsia" w:hAnsiTheme="minorEastAsia"/>
          <w:color w:val="444444"/>
          <w:kern w:val="0"/>
          <w:sz w:val="28"/>
          <w:szCs w:val="28"/>
          <w:lang w:val="en-US" w:eastAsia="zh-CN"/>
        </w:rPr>
        <w:t>4</w:t>
      </w:r>
      <w:r>
        <w:rPr>
          <w:rFonts w:hint="eastAsia" w:cs="Arial" w:asciiTheme="minorEastAsia" w:hAnsiTheme="minorEastAsia"/>
          <w:color w:val="444444"/>
          <w:kern w:val="0"/>
          <w:sz w:val="28"/>
          <w:szCs w:val="28"/>
        </w:rPr>
        <w:t>辆车停止运行。</w:t>
      </w:r>
    </w:p>
    <w:p>
      <w:pPr>
        <w:widowControl/>
        <w:shd w:val="clear" w:color="auto" w:fill="FFFFFF"/>
        <w:spacing w:line="450" w:lineRule="atLeast"/>
        <w:ind w:firstLine="560" w:firstLineChars="200"/>
        <w:jc w:val="left"/>
        <w:rPr>
          <w:rFonts w:hint="eastAsia" w:cs="Arial" w:asciiTheme="minorEastAsia" w:hAnsiTheme="minorEastAsia" w:eastAsiaTheme="minorEastAsia"/>
          <w:color w:val="444444"/>
          <w:kern w:val="0"/>
          <w:sz w:val="28"/>
          <w:szCs w:val="28"/>
          <w:lang w:val="en-US" w:eastAsia="zh-CN"/>
        </w:rPr>
      </w:pPr>
      <w:r>
        <w:rPr>
          <w:rFonts w:hint="eastAsia" w:cs="Arial" w:asciiTheme="minorEastAsia" w:hAnsiTheme="minorEastAsia"/>
          <w:color w:val="444444"/>
          <w:kern w:val="0"/>
          <w:sz w:val="28"/>
          <w:szCs w:val="28"/>
          <w:lang w:val="en-US" w:eastAsia="zh-CN"/>
        </w:rPr>
        <w:t>2018年我校未安排购置车辆预算及购置价值200万元以上大型设备预算。</w:t>
      </w:r>
    </w:p>
    <w:p>
      <w:pPr>
        <w:rPr>
          <w:rStyle w:val="10"/>
          <w:rFonts w:asciiTheme="minorEastAsia" w:hAnsiTheme="minorEastAsia"/>
          <w:sz w:val="28"/>
          <w:szCs w:val="28"/>
        </w:rPr>
      </w:pPr>
    </w:p>
    <w:p>
      <w:pPr>
        <w:ind w:firstLine="410" w:firstLineChars="146"/>
        <w:rPr>
          <w:rStyle w:val="10"/>
          <w:rFonts w:asciiTheme="minorEastAsia" w:hAnsiTheme="minorEastAsia"/>
          <w:b/>
          <w:sz w:val="28"/>
          <w:szCs w:val="28"/>
        </w:rPr>
      </w:pPr>
      <w:r>
        <w:rPr>
          <w:rStyle w:val="10"/>
          <w:rFonts w:hint="eastAsia" w:asciiTheme="minorEastAsia" w:hAnsiTheme="minorEastAsia"/>
          <w:b/>
          <w:sz w:val="28"/>
          <w:szCs w:val="28"/>
        </w:rPr>
        <w:t>(八)绩效目标设置情况</w:t>
      </w:r>
    </w:p>
    <w:p>
      <w:pPr>
        <w:ind w:firstLine="546" w:firstLineChars="195"/>
        <w:rPr>
          <w:rStyle w:val="10"/>
          <w:rFonts w:asciiTheme="minorEastAsia" w:hAnsiTheme="minorEastAsia"/>
          <w:sz w:val="28"/>
          <w:szCs w:val="28"/>
        </w:rPr>
      </w:pPr>
      <w:r>
        <w:rPr>
          <w:rFonts w:hint="eastAsia" w:asciiTheme="minorEastAsia" w:hAnsiTheme="minorEastAsia"/>
          <w:sz w:val="28"/>
          <w:szCs w:val="28"/>
        </w:rPr>
        <w:t>201</w:t>
      </w:r>
      <w:r>
        <w:rPr>
          <w:rFonts w:hint="eastAsia" w:asciiTheme="minorEastAsia" w:hAnsiTheme="minorEastAsia"/>
          <w:sz w:val="28"/>
          <w:szCs w:val="28"/>
          <w:lang w:val="en-US" w:eastAsia="zh-CN"/>
        </w:rPr>
        <w:t>9</w:t>
      </w:r>
      <w:r>
        <w:rPr>
          <w:rFonts w:hint="eastAsia" w:asciiTheme="minorEastAsia" w:hAnsiTheme="minorEastAsia"/>
          <w:sz w:val="28"/>
          <w:szCs w:val="28"/>
        </w:rPr>
        <w:t>年我校实行绩效目标管理的项目0个（部门预算中200万元以上的，且进行了绩效评审的项目），涉及资金</w:t>
      </w:r>
      <w:r>
        <w:rPr>
          <w:rFonts w:hint="eastAsia" w:asciiTheme="minorEastAsia" w:hAnsiTheme="minorEastAsia"/>
          <w:sz w:val="28"/>
          <w:szCs w:val="28"/>
          <w:u w:val="single"/>
        </w:rPr>
        <w:t>0</w:t>
      </w:r>
      <w:r>
        <w:rPr>
          <w:rFonts w:hint="eastAsia" w:asciiTheme="minorEastAsia" w:hAnsiTheme="minorEastAsia"/>
          <w:sz w:val="28"/>
          <w:szCs w:val="28"/>
        </w:rPr>
        <w:t>万元。</w:t>
      </w:r>
    </w:p>
    <w:p>
      <w:pPr>
        <w:widowControl/>
        <w:spacing w:line="580" w:lineRule="exact"/>
        <w:ind w:firstLine="551" w:firstLineChars="196"/>
        <w:jc w:val="left"/>
        <w:rPr>
          <w:rFonts w:asciiTheme="minorEastAsia" w:hAnsiTheme="minorEastAsia"/>
          <w:b/>
          <w:sz w:val="28"/>
          <w:szCs w:val="28"/>
        </w:rPr>
      </w:pPr>
      <w:r>
        <w:rPr>
          <w:rFonts w:hint="eastAsia" w:cs="宋体" w:asciiTheme="minorEastAsia" w:hAnsiTheme="minorEastAsia"/>
          <w:b/>
          <w:kern w:val="0"/>
          <w:sz w:val="28"/>
          <w:szCs w:val="28"/>
        </w:rPr>
        <w:t>二、</w:t>
      </w:r>
      <w:r>
        <w:rPr>
          <w:rFonts w:hint="eastAsia" w:asciiTheme="minorEastAsia" w:hAnsiTheme="minorEastAsia"/>
          <w:b/>
          <w:sz w:val="28"/>
          <w:szCs w:val="28"/>
        </w:rPr>
        <w:t>201</w:t>
      </w:r>
      <w:r>
        <w:rPr>
          <w:rFonts w:hint="eastAsia" w:asciiTheme="minorEastAsia" w:hAnsiTheme="minorEastAsia"/>
          <w:b/>
          <w:sz w:val="28"/>
          <w:szCs w:val="28"/>
          <w:lang w:val="en-US" w:eastAsia="zh-CN"/>
        </w:rPr>
        <w:t>9</w:t>
      </w:r>
      <w:r>
        <w:rPr>
          <w:rFonts w:hint="eastAsia" w:asciiTheme="minorEastAsia" w:hAnsiTheme="minorEastAsia"/>
          <w:b/>
          <w:sz w:val="28"/>
          <w:szCs w:val="28"/>
        </w:rPr>
        <w:t>年“三公</w:t>
      </w:r>
      <w:r>
        <w:rPr>
          <w:rFonts w:asciiTheme="minorEastAsia" w:hAnsiTheme="minorEastAsia"/>
          <w:b/>
          <w:sz w:val="28"/>
          <w:szCs w:val="28"/>
        </w:rPr>
        <w:t>”</w:t>
      </w:r>
      <w:r>
        <w:rPr>
          <w:rFonts w:hint="eastAsia" w:asciiTheme="minorEastAsia" w:hAnsiTheme="minorEastAsia"/>
          <w:b/>
          <w:sz w:val="28"/>
          <w:szCs w:val="28"/>
        </w:rPr>
        <w:t>经费预算情况说明</w:t>
      </w:r>
    </w:p>
    <w:p>
      <w:pPr>
        <w:ind w:firstLine="554" w:firstLineChars="198"/>
        <w:rPr>
          <w:rStyle w:val="10"/>
          <w:rFonts w:asciiTheme="minorEastAsia" w:hAnsiTheme="minorEastAsia"/>
          <w:sz w:val="28"/>
          <w:szCs w:val="28"/>
        </w:rPr>
      </w:pPr>
      <w:r>
        <w:rPr>
          <w:rStyle w:val="10"/>
          <w:rFonts w:hint="eastAsia" w:asciiTheme="minorEastAsia" w:hAnsiTheme="minorEastAsia"/>
          <w:sz w:val="28"/>
          <w:szCs w:val="28"/>
        </w:rPr>
        <w:t>201</w:t>
      </w:r>
      <w:r>
        <w:rPr>
          <w:rStyle w:val="10"/>
          <w:rFonts w:hint="eastAsia" w:asciiTheme="minorEastAsia" w:hAnsiTheme="minorEastAsia"/>
          <w:sz w:val="28"/>
          <w:szCs w:val="28"/>
          <w:lang w:val="en-US" w:eastAsia="zh-CN"/>
        </w:rPr>
        <w:t>9</w:t>
      </w:r>
      <w:r>
        <w:rPr>
          <w:rStyle w:val="10"/>
          <w:rFonts w:hint="eastAsia" w:asciiTheme="minorEastAsia" w:hAnsiTheme="minorEastAsia"/>
          <w:sz w:val="28"/>
          <w:szCs w:val="28"/>
        </w:rPr>
        <w:t>年我校“三公”经费预算总计金额</w:t>
      </w:r>
      <w:r>
        <w:rPr>
          <w:rStyle w:val="10"/>
          <w:rFonts w:hint="eastAsia" w:asciiTheme="minorEastAsia" w:hAnsiTheme="minorEastAsia"/>
          <w:sz w:val="28"/>
          <w:szCs w:val="28"/>
          <w:lang w:val="en-US" w:eastAsia="zh-CN"/>
        </w:rPr>
        <w:t>8</w:t>
      </w:r>
      <w:r>
        <w:rPr>
          <w:rStyle w:val="10"/>
          <w:rFonts w:hint="eastAsia" w:asciiTheme="minorEastAsia" w:hAnsiTheme="minorEastAsia"/>
          <w:sz w:val="28"/>
          <w:szCs w:val="28"/>
        </w:rPr>
        <w:t>万元,其中:</w:t>
      </w:r>
    </w:p>
    <w:p>
      <w:pPr>
        <w:ind w:firstLine="554" w:firstLineChars="198"/>
        <w:rPr>
          <w:rStyle w:val="10"/>
          <w:rFonts w:hint="eastAsia" w:asciiTheme="minorEastAsia" w:hAnsiTheme="minorEastAsia" w:eastAsiaTheme="minorEastAsia"/>
          <w:sz w:val="28"/>
          <w:szCs w:val="28"/>
          <w:lang w:eastAsia="zh-CN"/>
        </w:rPr>
      </w:pPr>
      <w:r>
        <w:rPr>
          <w:rFonts w:hint="eastAsia" w:asciiTheme="minorEastAsia" w:hAnsiTheme="minorEastAsia"/>
          <w:sz w:val="28"/>
          <w:szCs w:val="28"/>
        </w:rPr>
        <w:t>因公出国(境)</w:t>
      </w:r>
      <w:r>
        <w:rPr>
          <w:rFonts w:hint="eastAsia" w:asciiTheme="minorEastAsia" w:hAnsiTheme="minorEastAsia"/>
          <w:sz w:val="28"/>
          <w:szCs w:val="28"/>
          <w:lang w:eastAsia="zh-CN"/>
        </w:rPr>
        <w:t>用事业收入经费安排</w:t>
      </w:r>
      <w:r>
        <w:rPr>
          <w:rFonts w:hint="eastAsia" w:asciiTheme="minorEastAsia" w:hAnsiTheme="minorEastAsia"/>
          <w:sz w:val="28"/>
          <w:szCs w:val="28"/>
          <w:lang w:val="en-US" w:eastAsia="zh-CN"/>
        </w:rPr>
        <w:t>8</w:t>
      </w:r>
      <w:r>
        <w:rPr>
          <w:rFonts w:hint="eastAsia" w:asciiTheme="minorEastAsia" w:hAnsiTheme="minorEastAsia"/>
          <w:sz w:val="28"/>
          <w:szCs w:val="28"/>
        </w:rPr>
        <w:t>万元,比上年</w:t>
      </w:r>
      <w:r>
        <w:rPr>
          <w:rFonts w:hint="eastAsia" w:asciiTheme="minorEastAsia" w:hAnsiTheme="minorEastAsia"/>
          <w:sz w:val="28"/>
          <w:szCs w:val="28"/>
          <w:lang w:eastAsia="zh-CN"/>
        </w:rPr>
        <w:t>减少</w:t>
      </w:r>
      <w:r>
        <w:rPr>
          <w:rFonts w:hint="eastAsia" w:asciiTheme="minorEastAsia" w:hAnsiTheme="minorEastAsia"/>
          <w:sz w:val="28"/>
          <w:szCs w:val="28"/>
        </w:rPr>
        <w:t>2万元。</w:t>
      </w:r>
      <w:r>
        <w:rPr>
          <w:rFonts w:hint="eastAsia" w:asciiTheme="minorEastAsia" w:hAnsiTheme="minorEastAsia"/>
          <w:sz w:val="28"/>
          <w:szCs w:val="28"/>
          <w:lang w:eastAsia="zh-CN"/>
        </w:rPr>
        <w:t>遵循财政“三公”经费只减不增要求。</w:t>
      </w:r>
    </w:p>
    <w:p>
      <w:pPr>
        <w:ind w:firstLine="554" w:firstLineChars="198"/>
        <w:rPr>
          <w:rStyle w:val="10"/>
          <w:rFonts w:asciiTheme="minorEastAsia" w:hAnsiTheme="minorEastAsia"/>
          <w:sz w:val="28"/>
          <w:szCs w:val="28"/>
        </w:rPr>
      </w:pPr>
      <w:r>
        <w:rPr>
          <w:rStyle w:val="10"/>
          <w:rFonts w:hint="eastAsia" w:asciiTheme="minorEastAsia" w:hAnsiTheme="minorEastAsia"/>
          <w:sz w:val="28"/>
          <w:szCs w:val="28"/>
        </w:rPr>
        <w:t>公务接待费</w:t>
      </w:r>
      <w:r>
        <w:rPr>
          <w:rStyle w:val="10"/>
          <w:rFonts w:hint="eastAsia" w:asciiTheme="minorEastAsia" w:hAnsiTheme="minorEastAsia"/>
          <w:sz w:val="28"/>
          <w:szCs w:val="28"/>
          <w:lang w:eastAsia="zh-CN"/>
        </w:rPr>
        <w:t>用</w:t>
      </w:r>
      <w:r>
        <w:rPr>
          <w:rStyle w:val="10"/>
          <w:rFonts w:hint="eastAsia" w:asciiTheme="minorEastAsia" w:hAnsiTheme="minorEastAsia"/>
          <w:sz w:val="28"/>
          <w:szCs w:val="28"/>
          <w:lang w:val="en-US" w:eastAsia="zh-CN"/>
        </w:rPr>
        <w:t>1.36</w:t>
      </w:r>
      <w:r>
        <w:rPr>
          <w:rStyle w:val="10"/>
          <w:rFonts w:hint="eastAsia" w:asciiTheme="minorEastAsia" w:hAnsiTheme="minorEastAsia"/>
          <w:sz w:val="28"/>
          <w:szCs w:val="28"/>
        </w:rPr>
        <w:t>万元，</w:t>
      </w:r>
      <w:r>
        <w:rPr>
          <w:rFonts w:hint="eastAsia" w:asciiTheme="minorEastAsia" w:hAnsiTheme="minorEastAsia"/>
          <w:sz w:val="28"/>
          <w:szCs w:val="28"/>
        </w:rPr>
        <w:t>比上年减少</w:t>
      </w:r>
      <w:r>
        <w:rPr>
          <w:rFonts w:hint="eastAsia" w:asciiTheme="minorEastAsia" w:hAnsiTheme="minorEastAsia"/>
          <w:sz w:val="28"/>
          <w:szCs w:val="28"/>
          <w:lang w:val="en-US" w:eastAsia="zh-CN"/>
        </w:rPr>
        <w:t>5.45</w:t>
      </w:r>
      <w:r>
        <w:rPr>
          <w:rFonts w:hint="eastAsia" w:asciiTheme="minorEastAsia" w:hAnsiTheme="minorEastAsia"/>
          <w:sz w:val="28"/>
          <w:szCs w:val="28"/>
        </w:rPr>
        <w:t>万元。</w:t>
      </w:r>
      <w:r>
        <w:rPr>
          <w:rFonts w:hint="eastAsia" w:asciiTheme="minorEastAsia" w:hAnsiTheme="minorEastAsia"/>
          <w:sz w:val="28"/>
          <w:szCs w:val="28"/>
          <w:lang w:eastAsia="zh-CN"/>
        </w:rPr>
        <w:t>遵循财政“三公”经费只减不增要求。</w:t>
      </w:r>
    </w:p>
    <w:p>
      <w:pPr>
        <w:ind w:firstLine="554" w:firstLineChars="198"/>
        <w:rPr>
          <w:rFonts w:hint="eastAsia" w:asciiTheme="minorEastAsia" w:hAnsiTheme="minorEastAsia" w:eastAsiaTheme="minorEastAsia"/>
          <w:sz w:val="28"/>
          <w:szCs w:val="28"/>
          <w:lang w:eastAsia="zh-CN"/>
        </w:rPr>
      </w:pPr>
      <w:r>
        <w:rPr>
          <w:rStyle w:val="10"/>
          <w:rFonts w:hint="eastAsia" w:asciiTheme="minorEastAsia" w:hAnsiTheme="minorEastAsia"/>
          <w:sz w:val="28"/>
          <w:szCs w:val="28"/>
        </w:rPr>
        <w:t>公务车运行维护费</w:t>
      </w:r>
      <w:r>
        <w:rPr>
          <w:rStyle w:val="10"/>
          <w:rFonts w:hint="eastAsia" w:asciiTheme="minorEastAsia" w:hAnsiTheme="minorEastAsia"/>
          <w:sz w:val="28"/>
          <w:szCs w:val="28"/>
          <w:lang w:eastAsia="zh-CN"/>
        </w:rPr>
        <w:t>用安排</w:t>
      </w:r>
      <w:r>
        <w:rPr>
          <w:rStyle w:val="10"/>
          <w:rFonts w:hint="eastAsia" w:asciiTheme="minorEastAsia" w:hAnsiTheme="minorEastAsia"/>
          <w:sz w:val="28"/>
          <w:szCs w:val="28"/>
          <w:lang w:val="en-US" w:eastAsia="zh-CN"/>
        </w:rPr>
        <w:t>7</w:t>
      </w:r>
      <w:r>
        <w:rPr>
          <w:rStyle w:val="10"/>
          <w:rFonts w:hint="eastAsia" w:asciiTheme="minorEastAsia" w:hAnsiTheme="minorEastAsia"/>
          <w:sz w:val="28"/>
          <w:szCs w:val="28"/>
        </w:rPr>
        <w:t>万元，</w:t>
      </w:r>
      <w:r>
        <w:rPr>
          <w:rStyle w:val="10"/>
          <w:rFonts w:hint="eastAsia" w:asciiTheme="minorEastAsia" w:hAnsiTheme="minorEastAsia"/>
          <w:sz w:val="28"/>
          <w:szCs w:val="28"/>
          <w:lang w:eastAsia="zh-CN"/>
        </w:rPr>
        <w:t>与</w:t>
      </w:r>
      <w:r>
        <w:rPr>
          <w:rFonts w:hint="eastAsia" w:asciiTheme="minorEastAsia" w:hAnsiTheme="minorEastAsia"/>
          <w:sz w:val="28"/>
          <w:szCs w:val="28"/>
        </w:rPr>
        <w:t>上年</w:t>
      </w:r>
      <w:r>
        <w:rPr>
          <w:rFonts w:hint="eastAsia" w:asciiTheme="minorEastAsia" w:hAnsiTheme="minorEastAsia"/>
          <w:sz w:val="28"/>
          <w:szCs w:val="28"/>
          <w:lang w:eastAsia="zh-CN"/>
        </w:rPr>
        <w:t>基本持平。学校较上年停开了一辆公务车，但因车辆使用年限增加，维修费也随之上升，总费用较上年基本持平。</w:t>
      </w:r>
    </w:p>
    <w:p>
      <w:pPr>
        <w:ind w:firstLine="554" w:firstLineChars="198"/>
        <w:rPr>
          <w:rFonts w:asciiTheme="minorEastAsia" w:hAnsiTheme="minorEastAsia"/>
          <w:sz w:val="28"/>
          <w:szCs w:val="28"/>
        </w:rPr>
      </w:pPr>
    </w:p>
    <w:p>
      <w:pPr>
        <w:widowControl/>
        <w:shd w:val="clear" w:color="auto" w:fill="FFFFFF"/>
        <w:spacing w:line="450" w:lineRule="atLeast"/>
        <w:ind w:firstLine="829" w:firstLineChars="295"/>
        <w:jc w:val="left"/>
        <w:rPr>
          <w:rFonts w:cs="Arial" w:asciiTheme="minorEastAsia" w:hAnsiTheme="minorEastAsia"/>
          <w:color w:val="444444"/>
          <w:kern w:val="0"/>
          <w:sz w:val="28"/>
          <w:szCs w:val="28"/>
        </w:rPr>
      </w:pPr>
      <w:r>
        <w:rPr>
          <w:rFonts w:hint="eastAsia" w:asciiTheme="minorEastAsia" w:hAnsiTheme="minorEastAsia"/>
          <w:b/>
          <w:sz w:val="28"/>
          <w:szCs w:val="28"/>
        </w:rPr>
        <w:t xml:space="preserve">第三部分 </w:t>
      </w:r>
      <w:r>
        <w:rPr>
          <w:rFonts w:hint="eastAsia" w:cs="Arial" w:asciiTheme="minorEastAsia" w:hAnsiTheme="minorEastAsia"/>
          <w:color w:val="444444"/>
          <w:kern w:val="0"/>
          <w:sz w:val="28"/>
          <w:szCs w:val="28"/>
        </w:rPr>
        <w:t>江西省化学工业学校201</w:t>
      </w:r>
      <w:r>
        <w:rPr>
          <w:rFonts w:hint="eastAsia" w:cs="Arial" w:asciiTheme="minorEastAsia" w:hAnsiTheme="minorEastAsia"/>
          <w:color w:val="444444"/>
          <w:kern w:val="0"/>
          <w:sz w:val="28"/>
          <w:szCs w:val="28"/>
          <w:lang w:val="en-US" w:eastAsia="zh-CN"/>
        </w:rPr>
        <w:t>9</w:t>
      </w:r>
      <w:r>
        <w:rPr>
          <w:rFonts w:hint="eastAsia" w:cs="Arial" w:asciiTheme="minorEastAsia" w:hAnsiTheme="minorEastAsia"/>
          <w:color w:val="444444"/>
          <w:kern w:val="0"/>
          <w:sz w:val="28"/>
          <w:szCs w:val="28"/>
        </w:rPr>
        <w:t>年部门预算表</w:t>
      </w:r>
    </w:p>
    <w:p>
      <w:pPr>
        <w:widowControl/>
        <w:shd w:val="clear" w:color="auto" w:fill="FFFFFF"/>
        <w:spacing w:line="450" w:lineRule="atLeast"/>
        <w:jc w:val="left"/>
        <w:rPr>
          <w:rFonts w:cs="Arial" w:asciiTheme="minorEastAsia" w:hAnsiTheme="minorEastAsia"/>
          <w:color w:val="444444"/>
          <w:kern w:val="0"/>
          <w:sz w:val="28"/>
          <w:szCs w:val="28"/>
        </w:rPr>
      </w:pPr>
      <w:r>
        <w:rPr>
          <w:rFonts w:hint="eastAsia" w:cs="Arial" w:asciiTheme="minorEastAsia" w:hAnsiTheme="minorEastAsia"/>
          <w:color w:val="444444"/>
          <w:kern w:val="0"/>
          <w:sz w:val="28"/>
          <w:szCs w:val="28"/>
        </w:rPr>
        <w:t>　    八张表（详见附表）</w:t>
      </w:r>
    </w:p>
    <w:p>
      <w:pPr>
        <w:ind w:firstLine="414" w:firstLineChars="148"/>
        <w:jc w:val="center"/>
        <w:rPr>
          <w:rFonts w:asciiTheme="minorEastAsia" w:hAnsiTheme="minorEastAsia"/>
          <w:sz w:val="28"/>
          <w:szCs w:val="28"/>
        </w:rPr>
      </w:pPr>
    </w:p>
    <w:p>
      <w:pPr>
        <w:widowControl/>
        <w:shd w:val="clear" w:color="auto" w:fill="FFFFFF"/>
        <w:spacing w:line="640" w:lineRule="atLeast"/>
        <w:ind w:firstLine="700" w:firstLineChars="250"/>
        <w:jc w:val="left"/>
        <w:rPr>
          <w:rFonts w:cs="楷体_GB2312" w:asciiTheme="minorEastAsia" w:hAnsiTheme="minorEastAsia"/>
          <w:color w:val="333333"/>
          <w:kern w:val="0"/>
          <w:sz w:val="28"/>
          <w:szCs w:val="28"/>
          <w:shd w:val="clear" w:color="auto" w:fill="FFFFFF"/>
        </w:rPr>
      </w:pPr>
      <w:r>
        <w:rPr>
          <w:rFonts w:hint="eastAsia" w:cs="楷体_GB2312" w:asciiTheme="minorEastAsia" w:hAnsiTheme="minorEastAsia"/>
          <w:color w:val="333333"/>
          <w:kern w:val="0"/>
          <w:sz w:val="28"/>
          <w:szCs w:val="28"/>
          <w:shd w:val="clear" w:color="auto" w:fill="FFFFFF"/>
        </w:rPr>
        <w:t>一《收支预算总表》</w:t>
      </w:r>
    </w:p>
    <w:p>
      <w:pPr>
        <w:widowControl/>
        <w:shd w:val="clear" w:color="auto" w:fill="FFFFFF"/>
        <w:spacing w:line="640" w:lineRule="atLeast"/>
        <w:ind w:firstLine="700" w:firstLineChars="250"/>
        <w:jc w:val="left"/>
        <w:rPr>
          <w:rFonts w:cs="楷体_GB2312" w:asciiTheme="minorEastAsia" w:hAnsiTheme="minorEastAsia"/>
          <w:color w:val="333333"/>
          <w:kern w:val="0"/>
          <w:sz w:val="28"/>
          <w:szCs w:val="28"/>
          <w:shd w:val="clear" w:color="auto" w:fill="FFFFFF"/>
        </w:rPr>
      </w:pPr>
      <w:r>
        <w:rPr>
          <w:rFonts w:hint="eastAsia" w:cs="楷体_GB2312" w:asciiTheme="minorEastAsia" w:hAnsiTheme="minorEastAsia"/>
          <w:color w:val="333333"/>
          <w:kern w:val="0"/>
          <w:sz w:val="28"/>
          <w:szCs w:val="28"/>
          <w:shd w:val="clear" w:color="auto" w:fill="FFFFFF"/>
        </w:rPr>
        <w:t>二《部门收入总表》</w:t>
      </w:r>
    </w:p>
    <w:p>
      <w:pPr>
        <w:widowControl/>
        <w:shd w:val="clear" w:color="auto" w:fill="FFFFFF"/>
        <w:spacing w:line="640" w:lineRule="atLeast"/>
        <w:ind w:firstLine="700" w:firstLineChars="250"/>
        <w:jc w:val="left"/>
        <w:rPr>
          <w:rFonts w:cs="楷体_GB2312" w:asciiTheme="minorEastAsia" w:hAnsiTheme="minorEastAsia"/>
          <w:color w:val="333333"/>
          <w:kern w:val="0"/>
          <w:sz w:val="28"/>
          <w:szCs w:val="28"/>
          <w:shd w:val="clear" w:color="auto" w:fill="FFFFFF"/>
        </w:rPr>
      </w:pPr>
      <w:r>
        <w:rPr>
          <w:rFonts w:hint="eastAsia" w:cs="楷体_GB2312" w:asciiTheme="minorEastAsia" w:hAnsiTheme="minorEastAsia"/>
          <w:color w:val="333333"/>
          <w:kern w:val="0"/>
          <w:sz w:val="28"/>
          <w:szCs w:val="28"/>
          <w:shd w:val="clear" w:color="auto" w:fill="FFFFFF"/>
        </w:rPr>
        <w:t>三《部门支出总表》</w:t>
      </w:r>
    </w:p>
    <w:p>
      <w:pPr>
        <w:widowControl/>
        <w:shd w:val="clear" w:color="auto" w:fill="FFFFFF"/>
        <w:spacing w:line="640" w:lineRule="atLeast"/>
        <w:ind w:firstLine="700" w:firstLineChars="250"/>
        <w:jc w:val="left"/>
        <w:rPr>
          <w:rFonts w:cs="楷体_GB2312" w:asciiTheme="minorEastAsia" w:hAnsiTheme="minorEastAsia"/>
          <w:color w:val="333333"/>
          <w:kern w:val="0"/>
          <w:sz w:val="28"/>
          <w:szCs w:val="28"/>
          <w:shd w:val="clear" w:color="auto" w:fill="FFFFFF"/>
        </w:rPr>
      </w:pPr>
      <w:r>
        <w:rPr>
          <w:rFonts w:hint="eastAsia" w:cs="楷体_GB2312" w:asciiTheme="minorEastAsia" w:hAnsiTheme="minorEastAsia"/>
          <w:color w:val="333333"/>
          <w:kern w:val="0"/>
          <w:sz w:val="28"/>
          <w:szCs w:val="28"/>
          <w:shd w:val="clear" w:color="auto" w:fill="FFFFFF"/>
        </w:rPr>
        <w:t>四《财政拨款收支总表》</w:t>
      </w:r>
    </w:p>
    <w:p>
      <w:pPr>
        <w:widowControl/>
        <w:shd w:val="clear" w:color="auto" w:fill="FFFFFF"/>
        <w:spacing w:line="640" w:lineRule="atLeast"/>
        <w:ind w:firstLine="700" w:firstLineChars="250"/>
        <w:jc w:val="left"/>
        <w:rPr>
          <w:rFonts w:cs="楷体_GB2312" w:asciiTheme="minorEastAsia" w:hAnsiTheme="minorEastAsia"/>
          <w:color w:val="333333"/>
          <w:kern w:val="0"/>
          <w:sz w:val="28"/>
          <w:szCs w:val="28"/>
          <w:shd w:val="clear" w:color="auto" w:fill="FFFFFF"/>
        </w:rPr>
      </w:pPr>
      <w:r>
        <w:rPr>
          <w:rFonts w:hint="eastAsia" w:cs="楷体_GB2312" w:asciiTheme="minorEastAsia" w:hAnsiTheme="minorEastAsia"/>
          <w:color w:val="333333"/>
          <w:kern w:val="0"/>
          <w:sz w:val="28"/>
          <w:szCs w:val="28"/>
          <w:shd w:val="clear" w:color="auto" w:fill="FFFFFF"/>
        </w:rPr>
        <w:t>五《一般公共预算支出表》</w:t>
      </w:r>
    </w:p>
    <w:p>
      <w:pPr>
        <w:widowControl/>
        <w:shd w:val="clear" w:color="auto" w:fill="FFFFFF"/>
        <w:spacing w:line="640" w:lineRule="atLeast"/>
        <w:ind w:firstLine="700" w:firstLineChars="250"/>
        <w:jc w:val="left"/>
        <w:rPr>
          <w:rFonts w:cs="楷体_GB2312" w:asciiTheme="minorEastAsia" w:hAnsiTheme="minorEastAsia"/>
          <w:color w:val="333333"/>
          <w:kern w:val="0"/>
          <w:sz w:val="28"/>
          <w:szCs w:val="28"/>
          <w:shd w:val="clear" w:color="auto" w:fill="FFFFFF"/>
        </w:rPr>
      </w:pPr>
      <w:r>
        <w:rPr>
          <w:rFonts w:hint="eastAsia" w:cs="楷体_GB2312" w:asciiTheme="minorEastAsia" w:hAnsiTheme="minorEastAsia"/>
          <w:color w:val="333333"/>
          <w:kern w:val="0"/>
          <w:sz w:val="28"/>
          <w:szCs w:val="28"/>
          <w:shd w:val="clear" w:color="auto" w:fill="FFFFFF"/>
        </w:rPr>
        <w:t>六《一般公共预算基本支出表》</w:t>
      </w:r>
    </w:p>
    <w:p>
      <w:pPr>
        <w:widowControl/>
        <w:shd w:val="clear" w:color="auto" w:fill="FFFFFF"/>
        <w:spacing w:line="640" w:lineRule="atLeast"/>
        <w:ind w:firstLine="700" w:firstLineChars="250"/>
        <w:jc w:val="left"/>
        <w:rPr>
          <w:rFonts w:cs="楷体_GB2312" w:asciiTheme="minorEastAsia" w:hAnsiTheme="minorEastAsia"/>
          <w:color w:val="333333"/>
          <w:kern w:val="0"/>
          <w:sz w:val="28"/>
          <w:szCs w:val="28"/>
          <w:shd w:val="clear" w:color="auto" w:fill="FFFFFF"/>
        </w:rPr>
      </w:pPr>
      <w:r>
        <w:rPr>
          <w:rFonts w:hint="eastAsia" w:cs="楷体_GB2312" w:asciiTheme="minorEastAsia" w:hAnsiTheme="minorEastAsia"/>
          <w:color w:val="333333"/>
          <w:kern w:val="0"/>
          <w:sz w:val="28"/>
          <w:szCs w:val="28"/>
          <w:shd w:val="clear" w:color="auto" w:fill="FFFFFF"/>
        </w:rPr>
        <w:t>七《一般公共预算“三公”经费支出表》</w:t>
      </w:r>
    </w:p>
    <w:p>
      <w:pPr>
        <w:widowControl/>
        <w:shd w:val="clear" w:color="auto" w:fill="FFFFFF"/>
        <w:spacing w:line="640" w:lineRule="atLeast"/>
        <w:ind w:firstLine="700" w:firstLineChars="250"/>
        <w:jc w:val="left"/>
        <w:rPr>
          <w:rFonts w:cs="楷体_GB2312" w:asciiTheme="minorEastAsia" w:hAnsiTheme="minorEastAsia"/>
          <w:color w:val="333333"/>
          <w:kern w:val="0"/>
          <w:sz w:val="28"/>
          <w:szCs w:val="28"/>
          <w:shd w:val="clear" w:color="auto" w:fill="FFFFFF"/>
        </w:rPr>
      </w:pPr>
      <w:r>
        <w:rPr>
          <w:rFonts w:hint="eastAsia" w:cs="楷体_GB2312" w:asciiTheme="minorEastAsia" w:hAnsiTheme="minorEastAsia"/>
          <w:color w:val="333333"/>
          <w:kern w:val="0"/>
          <w:sz w:val="28"/>
          <w:szCs w:val="28"/>
          <w:shd w:val="clear" w:color="auto" w:fill="FFFFFF"/>
        </w:rPr>
        <w:t>八《政府性基金预算支出表》</w:t>
      </w:r>
    </w:p>
    <w:p>
      <w:pPr>
        <w:widowControl/>
        <w:shd w:val="clear" w:color="auto" w:fill="FFFFFF"/>
        <w:spacing w:line="640" w:lineRule="atLeast"/>
        <w:ind w:firstLine="640"/>
        <w:jc w:val="center"/>
        <w:rPr>
          <w:rFonts w:cs="Arial" w:asciiTheme="minorEastAsia" w:hAnsiTheme="minorEastAsia"/>
          <w:color w:val="333333"/>
          <w:sz w:val="28"/>
          <w:szCs w:val="28"/>
        </w:rPr>
      </w:pPr>
      <w:r>
        <w:rPr>
          <w:rFonts w:hint="eastAsia" w:asciiTheme="minorEastAsia" w:hAnsiTheme="minorEastAsia"/>
          <w:b/>
          <w:sz w:val="28"/>
          <w:szCs w:val="28"/>
        </w:rPr>
        <w:t>第四部分   名词解释</w:t>
      </w:r>
    </w:p>
    <w:p>
      <w:pPr>
        <w:widowControl/>
        <w:spacing w:line="580" w:lineRule="exact"/>
        <w:ind w:firstLine="640"/>
        <w:jc w:val="left"/>
        <w:rPr>
          <w:rFonts w:asciiTheme="minorEastAsia" w:hAnsiTheme="minorEastAsia"/>
          <w:sz w:val="28"/>
          <w:szCs w:val="28"/>
        </w:rPr>
      </w:pPr>
      <w:r>
        <w:rPr>
          <w:rFonts w:hint="eastAsia" w:asciiTheme="minorEastAsia" w:hAnsiTheme="minorEastAsia"/>
          <w:sz w:val="28"/>
          <w:szCs w:val="28"/>
        </w:rPr>
        <w:t>一、收入科目</w:t>
      </w:r>
    </w:p>
    <w:p>
      <w:pPr>
        <w:widowControl/>
        <w:spacing w:line="580" w:lineRule="exact"/>
        <w:ind w:firstLine="640"/>
        <w:jc w:val="left"/>
        <w:rPr>
          <w:rFonts w:asciiTheme="minorEastAsia" w:hAnsiTheme="minorEastAsia"/>
          <w:sz w:val="28"/>
          <w:szCs w:val="28"/>
        </w:rPr>
      </w:pPr>
      <w:r>
        <w:rPr>
          <w:rFonts w:hint="eastAsia" w:asciiTheme="minorEastAsia" w:hAnsiTheme="minorEastAsia"/>
          <w:sz w:val="28"/>
          <w:szCs w:val="28"/>
        </w:rPr>
        <w:t>各部门结合实际进行解释。</w:t>
      </w:r>
    </w:p>
    <w:p>
      <w:pPr>
        <w:widowControl/>
        <w:spacing w:line="580" w:lineRule="exact"/>
        <w:ind w:firstLine="640"/>
        <w:jc w:val="left"/>
        <w:rPr>
          <w:rFonts w:asciiTheme="minorEastAsia" w:hAnsiTheme="minorEastAsia"/>
          <w:sz w:val="28"/>
          <w:szCs w:val="28"/>
        </w:rPr>
      </w:pPr>
      <w:r>
        <w:rPr>
          <w:rFonts w:hint="eastAsia" w:asciiTheme="minorEastAsia" w:hAnsiTheme="minorEastAsia"/>
          <w:sz w:val="28"/>
          <w:szCs w:val="28"/>
        </w:rPr>
        <w:t>（一）财政拨款：指省级财政当年拨付的资金。</w:t>
      </w:r>
    </w:p>
    <w:p>
      <w:pPr>
        <w:widowControl/>
        <w:spacing w:line="580" w:lineRule="exact"/>
        <w:ind w:firstLine="636"/>
        <w:jc w:val="left"/>
        <w:rPr>
          <w:rFonts w:asciiTheme="minorEastAsia" w:hAnsiTheme="minorEastAsia"/>
          <w:sz w:val="28"/>
          <w:szCs w:val="28"/>
        </w:rPr>
      </w:pPr>
      <w:r>
        <w:rPr>
          <w:rFonts w:hint="eastAsia" w:asciiTheme="minorEastAsia" w:hAnsiTheme="minorEastAsia"/>
          <w:sz w:val="28"/>
          <w:szCs w:val="28"/>
        </w:rPr>
        <w:t>（二）事业收入：指事业单位开展专业业务活动及辅助活动取得的收入。</w:t>
      </w:r>
    </w:p>
    <w:p>
      <w:pPr>
        <w:ind w:firstLine="560" w:firstLineChars="200"/>
        <w:rPr>
          <w:rFonts w:asciiTheme="minorEastAsia" w:hAnsiTheme="minorEastAsia"/>
          <w:sz w:val="28"/>
          <w:szCs w:val="28"/>
        </w:rPr>
      </w:pPr>
      <w:r>
        <w:rPr>
          <w:rFonts w:hint="eastAsia" w:asciiTheme="minorEastAsia" w:hAnsiTheme="minorEastAsia"/>
          <w:sz w:val="28"/>
          <w:szCs w:val="28"/>
        </w:rPr>
        <w:t>（三）上年结转和结余：填列201</w:t>
      </w:r>
      <w:r>
        <w:rPr>
          <w:rFonts w:hint="eastAsia" w:asciiTheme="minorEastAsia" w:hAnsiTheme="minorEastAsia"/>
          <w:sz w:val="28"/>
          <w:szCs w:val="28"/>
          <w:lang w:val="en-US" w:eastAsia="zh-CN"/>
        </w:rPr>
        <w:t>9</w:t>
      </w:r>
      <w:bookmarkStart w:id="0" w:name="_GoBack"/>
      <w:bookmarkEnd w:id="0"/>
      <w:r>
        <w:rPr>
          <w:rFonts w:hint="eastAsia" w:asciiTheme="minorEastAsia" w:hAnsiTheme="minorEastAsia"/>
          <w:sz w:val="28"/>
          <w:szCs w:val="28"/>
        </w:rPr>
        <w:t>年全部结转和结余的资金数，包括当年结转结余资金和历年滚存结转结余资金。</w:t>
      </w:r>
    </w:p>
    <w:p>
      <w:pPr>
        <w:widowControl/>
        <w:spacing w:line="580" w:lineRule="exact"/>
        <w:ind w:firstLine="640"/>
        <w:jc w:val="left"/>
        <w:rPr>
          <w:rFonts w:asciiTheme="minorEastAsia" w:hAnsiTheme="minorEastAsia"/>
          <w:sz w:val="28"/>
          <w:szCs w:val="28"/>
        </w:rPr>
      </w:pPr>
    </w:p>
    <w:p>
      <w:pPr>
        <w:widowControl/>
        <w:spacing w:line="580" w:lineRule="exact"/>
        <w:ind w:firstLine="700" w:firstLineChars="250"/>
        <w:jc w:val="left"/>
        <w:rPr>
          <w:rFonts w:asciiTheme="minorEastAsia" w:hAnsiTheme="minorEastAsia"/>
          <w:sz w:val="28"/>
          <w:szCs w:val="28"/>
        </w:rPr>
      </w:pPr>
      <w:r>
        <w:rPr>
          <w:rFonts w:hint="eastAsia" w:asciiTheme="minorEastAsia" w:hAnsiTheme="minorEastAsia"/>
          <w:sz w:val="28"/>
          <w:szCs w:val="28"/>
        </w:rPr>
        <w:t>二、支出科目</w:t>
      </w:r>
    </w:p>
    <w:p>
      <w:pPr>
        <w:widowControl/>
        <w:shd w:val="clear" w:color="auto" w:fill="FFFFFF"/>
        <w:spacing w:line="450" w:lineRule="atLeast"/>
        <w:ind w:firstLine="560" w:firstLineChars="200"/>
        <w:jc w:val="left"/>
        <w:rPr>
          <w:rFonts w:cs="Arial" w:asciiTheme="minorEastAsia" w:hAnsiTheme="minorEastAsia"/>
          <w:color w:val="444444"/>
          <w:kern w:val="0"/>
          <w:sz w:val="28"/>
          <w:szCs w:val="28"/>
        </w:rPr>
      </w:pPr>
      <w:r>
        <w:rPr>
          <w:rFonts w:hint="eastAsia" w:cs="Arial" w:asciiTheme="minorEastAsia" w:hAnsiTheme="minorEastAsia"/>
          <w:color w:val="444444"/>
          <w:kern w:val="0"/>
          <w:sz w:val="28"/>
          <w:szCs w:val="28"/>
        </w:rPr>
        <w:t>(一) 教育支出（类）职业教育（款）中专教育（项）：反映各部门举办的各类中等专业学习的支出。</w:t>
      </w:r>
    </w:p>
    <w:p>
      <w:pPr>
        <w:widowControl/>
        <w:shd w:val="clear" w:color="auto" w:fill="FFFFFF"/>
        <w:spacing w:line="450" w:lineRule="atLeast"/>
        <w:ind w:firstLine="560" w:firstLineChars="200"/>
        <w:jc w:val="left"/>
        <w:rPr>
          <w:rFonts w:cs="Arial" w:asciiTheme="minorEastAsia" w:hAnsiTheme="minorEastAsia"/>
          <w:color w:val="444444"/>
          <w:kern w:val="0"/>
          <w:sz w:val="28"/>
          <w:szCs w:val="28"/>
        </w:rPr>
      </w:pPr>
      <w:r>
        <w:rPr>
          <w:rStyle w:val="10"/>
          <w:rFonts w:hint="eastAsia" w:asciiTheme="minorEastAsia" w:hAnsiTheme="minorEastAsia"/>
          <w:sz w:val="28"/>
          <w:szCs w:val="28"/>
        </w:rPr>
        <w:t>(二)</w:t>
      </w:r>
      <w:r>
        <w:rPr>
          <w:rFonts w:hint="eastAsia" w:cs="Arial" w:asciiTheme="minorEastAsia" w:hAnsiTheme="minorEastAsia"/>
          <w:color w:val="444444"/>
          <w:kern w:val="0"/>
          <w:sz w:val="28"/>
          <w:szCs w:val="28"/>
        </w:rPr>
        <w:t xml:space="preserve"> 社会保障和就业支出（类）行政事业单位离退休（款）机关事业单位基本养老保险缴费支出（项）：反映机关事业单位实施养老保险制度由单位缴纳的基本养老保险费支出。</w:t>
      </w:r>
    </w:p>
    <w:p>
      <w:pPr>
        <w:widowControl/>
        <w:shd w:val="clear" w:color="auto" w:fill="FFFFFF"/>
        <w:spacing w:line="450" w:lineRule="atLeast"/>
        <w:ind w:firstLine="560" w:firstLineChars="200"/>
        <w:jc w:val="left"/>
        <w:rPr>
          <w:rFonts w:cs="Arial" w:asciiTheme="minorEastAsia" w:hAnsiTheme="minorEastAsia"/>
          <w:color w:val="444444"/>
          <w:kern w:val="0"/>
          <w:sz w:val="28"/>
          <w:szCs w:val="28"/>
        </w:rPr>
      </w:pPr>
      <w:r>
        <w:rPr>
          <w:rFonts w:hint="eastAsia" w:cs="Arial" w:asciiTheme="minorEastAsia" w:hAnsiTheme="minorEastAsia"/>
          <w:color w:val="444444"/>
          <w:kern w:val="0"/>
          <w:sz w:val="28"/>
          <w:szCs w:val="28"/>
        </w:rPr>
        <w:t>(三) 住房保障支出（类）住房改革支出（款）购房补贴（项）：</w:t>
      </w:r>
    </w:p>
    <w:p>
      <w:pPr>
        <w:widowControl/>
        <w:shd w:val="clear" w:color="auto" w:fill="FFFFFF"/>
        <w:spacing w:line="450" w:lineRule="atLeast"/>
        <w:jc w:val="left"/>
        <w:rPr>
          <w:rFonts w:cs="Arial" w:asciiTheme="minorEastAsia" w:hAnsiTheme="minorEastAsia"/>
          <w:color w:val="444444"/>
          <w:kern w:val="0"/>
          <w:sz w:val="28"/>
          <w:szCs w:val="28"/>
        </w:rPr>
      </w:pPr>
      <w:r>
        <w:rPr>
          <w:rFonts w:hint="eastAsia" w:cs="Arial" w:asciiTheme="minorEastAsia" w:hAnsiTheme="minorEastAsia"/>
          <w:color w:val="444444"/>
          <w:kern w:val="0"/>
          <w:sz w:val="28"/>
          <w:szCs w:val="28"/>
        </w:rPr>
        <w:t>　　反映按房改政策规定，行政事业单位向符合条件职工（含离退休人员）、军队（含武警）向转役复员离退休人员发放的用于购买住房的补贴。</w:t>
      </w:r>
    </w:p>
    <w:p>
      <w:pPr>
        <w:widowControl/>
        <w:shd w:val="clear" w:color="auto" w:fill="FFFFFF"/>
        <w:spacing w:line="450" w:lineRule="atLeast"/>
        <w:ind w:firstLine="420" w:firstLineChars="150"/>
        <w:jc w:val="left"/>
        <w:rPr>
          <w:rFonts w:cs="Arial" w:asciiTheme="minorEastAsia" w:hAnsiTheme="minorEastAsia"/>
          <w:color w:val="444444"/>
          <w:kern w:val="0"/>
          <w:sz w:val="28"/>
          <w:szCs w:val="28"/>
        </w:rPr>
      </w:pPr>
    </w:p>
    <w:p>
      <w:pPr>
        <w:ind w:firstLine="320" w:firstLineChars="100"/>
        <w:rPr>
          <w:rStyle w:val="10"/>
          <w:rFonts w:ascii="Adobe 仿宋 Std R" w:hAnsi="Adobe 仿宋 Std R" w:eastAsia="Adobe 仿宋 Std R"/>
          <w:sz w:val="32"/>
          <w:szCs w:val="32"/>
        </w:rPr>
      </w:pPr>
    </w:p>
    <w:p>
      <w:pPr>
        <w:ind w:firstLine="480" w:firstLineChars="150"/>
        <w:rPr>
          <w:rFonts w:ascii="Adobe 仿宋 Std R" w:hAnsi="Adobe 仿宋 Std R" w:eastAsia="Adobe 仿宋 Std R"/>
          <w:sz w:val="32"/>
          <w:szCs w:val="32"/>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楷体_GB2312">
    <w:altName w:val="楷体"/>
    <w:panose1 w:val="02010609030101010101"/>
    <w:charset w:val="86"/>
    <w:family w:val="modern"/>
    <w:pitch w:val="default"/>
    <w:sig w:usb0="00000000" w:usb1="00000000" w:usb2="00000000" w:usb3="00000000" w:csb0="00040000" w:csb1="00000000"/>
  </w:font>
  <w:font w:name="Adobe 仿宋 Std R">
    <w:altName w:val="仿宋"/>
    <w:panose1 w:val="00000000000000000000"/>
    <w:charset w:val="86"/>
    <w:family w:val="roman"/>
    <w:pitch w:val="default"/>
    <w:sig w:usb0="00000000" w:usb1="00000000" w:usb2="00000016" w:usb3="00000000" w:csb0="00060007"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77E3D8"/>
    <w:multiLevelType w:val="singleLevel"/>
    <w:tmpl w:val="5A77E3D8"/>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F43D8"/>
    <w:rsid w:val="00014049"/>
    <w:rsid w:val="0001648A"/>
    <w:rsid w:val="00022CB3"/>
    <w:rsid w:val="00031749"/>
    <w:rsid w:val="00041EAA"/>
    <w:rsid w:val="00085227"/>
    <w:rsid w:val="000927A9"/>
    <w:rsid w:val="000E6313"/>
    <w:rsid w:val="000F227D"/>
    <w:rsid w:val="00141D19"/>
    <w:rsid w:val="001823EA"/>
    <w:rsid w:val="00186709"/>
    <w:rsid w:val="00192620"/>
    <w:rsid w:val="00193C37"/>
    <w:rsid w:val="001C4ED5"/>
    <w:rsid w:val="0021331D"/>
    <w:rsid w:val="00281E28"/>
    <w:rsid w:val="00283C63"/>
    <w:rsid w:val="002A02B4"/>
    <w:rsid w:val="002B0263"/>
    <w:rsid w:val="002B128B"/>
    <w:rsid w:val="002C2478"/>
    <w:rsid w:val="002D2681"/>
    <w:rsid w:val="002F25EA"/>
    <w:rsid w:val="00334A98"/>
    <w:rsid w:val="00380DD1"/>
    <w:rsid w:val="003959F5"/>
    <w:rsid w:val="003C0BFF"/>
    <w:rsid w:val="003C19AF"/>
    <w:rsid w:val="003D0809"/>
    <w:rsid w:val="004345D9"/>
    <w:rsid w:val="0044016E"/>
    <w:rsid w:val="004535A0"/>
    <w:rsid w:val="00456869"/>
    <w:rsid w:val="004664AF"/>
    <w:rsid w:val="00472987"/>
    <w:rsid w:val="00480768"/>
    <w:rsid w:val="00495985"/>
    <w:rsid w:val="00496629"/>
    <w:rsid w:val="004A0058"/>
    <w:rsid w:val="004E5555"/>
    <w:rsid w:val="004F7260"/>
    <w:rsid w:val="00502AB1"/>
    <w:rsid w:val="00516279"/>
    <w:rsid w:val="00526265"/>
    <w:rsid w:val="00526CE0"/>
    <w:rsid w:val="00544895"/>
    <w:rsid w:val="0055670D"/>
    <w:rsid w:val="00580BF8"/>
    <w:rsid w:val="0059672A"/>
    <w:rsid w:val="005B4168"/>
    <w:rsid w:val="005C3DDD"/>
    <w:rsid w:val="005E37AF"/>
    <w:rsid w:val="005F35BD"/>
    <w:rsid w:val="005F69D4"/>
    <w:rsid w:val="00623A52"/>
    <w:rsid w:val="00631E83"/>
    <w:rsid w:val="00631FA4"/>
    <w:rsid w:val="00650900"/>
    <w:rsid w:val="00652E13"/>
    <w:rsid w:val="00655E8B"/>
    <w:rsid w:val="006833F4"/>
    <w:rsid w:val="00696646"/>
    <w:rsid w:val="006C4719"/>
    <w:rsid w:val="00704CAB"/>
    <w:rsid w:val="0075709B"/>
    <w:rsid w:val="00777962"/>
    <w:rsid w:val="007913DC"/>
    <w:rsid w:val="00792A6C"/>
    <w:rsid w:val="0079393D"/>
    <w:rsid w:val="007C27E0"/>
    <w:rsid w:val="00865CCE"/>
    <w:rsid w:val="00872CE4"/>
    <w:rsid w:val="00875B04"/>
    <w:rsid w:val="00876D17"/>
    <w:rsid w:val="00882C91"/>
    <w:rsid w:val="008C01B1"/>
    <w:rsid w:val="00902917"/>
    <w:rsid w:val="0094115F"/>
    <w:rsid w:val="009471C3"/>
    <w:rsid w:val="0095097A"/>
    <w:rsid w:val="009527A7"/>
    <w:rsid w:val="009557AC"/>
    <w:rsid w:val="00973905"/>
    <w:rsid w:val="009A4624"/>
    <w:rsid w:val="009E1F3F"/>
    <w:rsid w:val="00A0640F"/>
    <w:rsid w:val="00A54282"/>
    <w:rsid w:val="00A60B4D"/>
    <w:rsid w:val="00A705B4"/>
    <w:rsid w:val="00AB656D"/>
    <w:rsid w:val="00AC370A"/>
    <w:rsid w:val="00AF095D"/>
    <w:rsid w:val="00AF57C9"/>
    <w:rsid w:val="00AF62CD"/>
    <w:rsid w:val="00B128C8"/>
    <w:rsid w:val="00B348A8"/>
    <w:rsid w:val="00B46EB0"/>
    <w:rsid w:val="00BF1C9A"/>
    <w:rsid w:val="00C03AFB"/>
    <w:rsid w:val="00C61B8F"/>
    <w:rsid w:val="00C644A7"/>
    <w:rsid w:val="00C771B3"/>
    <w:rsid w:val="00CD0083"/>
    <w:rsid w:val="00CE1A2B"/>
    <w:rsid w:val="00CE7185"/>
    <w:rsid w:val="00D23489"/>
    <w:rsid w:val="00D524EE"/>
    <w:rsid w:val="00D666BC"/>
    <w:rsid w:val="00D86F52"/>
    <w:rsid w:val="00DE2065"/>
    <w:rsid w:val="00DF43D8"/>
    <w:rsid w:val="00E17B11"/>
    <w:rsid w:val="00E34083"/>
    <w:rsid w:val="00E503CC"/>
    <w:rsid w:val="00E60E90"/>
    <w:rsid w:val="00E83029"/>
    <w:rsid w:val="00E92A8B"/>
    <w:rsid w:val="00E97D8C"/>
    <w:rsid w:val="00EA3654"/>
    <w:rsid w:val="00EA36FC"/>
    <w:rsid w:val="00EB656D"/>
    <w:rsid w:val="00ED0D2B"/>
    <w:rsid w:val="00EE219C"/>
    <w:rsid w:val="00EE6568"/>
    <w:rsid w:val="00F11FE4"/>
    <w:rsid w:val="00F132AE"/>
    <w:rsid w:val="00F2583E"/>
    <w:rsid w:val="00F32E83"/>
    <w:rsid w:val="00F975EB"/>
    <w:rsid w:val="00FA278B"/>
    <w:rsid w:val="00FE0E90"/>
    <w:rsid w:val="00FE32CC"/>
    <w:rsid w:val="00FF6368"/>
    <w:rsid w:val="02A51257"/>
    <w:rsid w:val="039E6DBA"/>
    <w:rsid w:val="05713378"/>
    <w:rsid w:val="086C458A"/>
    <w:rsid w:val="0E5F6C52"/>
    <w:rsid w:val="0EDD6B8F"/>
    <w:rsid w:val="12600CF4"/>
    <w:rsid w:val="144B2533"/>
    <w:rsid w:val="18310812"/>
    <w:rsid w:val="186405B3"/>
    <w:rsid w:val="1CCC100B"/>
    <w:rsid w:val="23DE4E9D"/>
    <w:rsid w:val="249314F1"/>
    <w:rsid w:val="25CD102B"/>
    <w:rsid w:val="2B8408A7"/>
    <w:rsid w:val="32211003"/>
    <w:rsid w:val="35106624"/>
    <w:rsid w:val="356658E6"/>
    <w:rsid w:val="3576041F"/>
    <w:rsid w:val="36C312DA"/>
    <w:rsid w:val="3A0937FB"/>
    <w:rsid w:val="413676DC"/>
    <w:rsid w:val="451F642E"/>
    <w:rsid w:val="45AA129C"/>
    <w:rsid w:val="4AEF61AB"/>
    <w:rsid w:val="4C853952"/>
    <w:rsid w:val="4D476B07"/>
    <w:rsid w:val="4F02274A"/>
    <w:rsid w:val="5881456C"/>
    <w:rsid w:val="59177D49"/>
    <w:rsid w:val="5AF63381"/>
    <w:rsid w:val="5F1A1DF4"/>
    <w:rsid w:val="5F272E5D"/>
    <w:rsid w:val="62D27549"/>
    <w:rsid w:val="65196FD2"/>
    <w:rsid w:val="695E15F1"/>
    <w:rsid w:val="71695A6C"/>
    <w:rsid w:val="753A05D3"/>
    <w:rsid w:val="770A4BC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styleId="5">
    <w:name w:val="Hyperlink"/>
    <w:basedOn w:val="4"/>
    <w:qFormat/>
    <w:uiPriority w:val="0"/>
    <w:rPr>
      <w:color w:val="0000FF"/>
      <w:u w:val="single"/>
    </w:rPr>
  </w:style>
  <w:style w:type="character" w:customStyle="1" w:styleId="7">
    <w:name w:val="页眉 Char"/>
    <w:basedOn w:val="4"/>
    <w:link w:val="3"/>
    <w:qFormat/>
    <w:uiPriority w:val="99"/>
    <w:rPr>
      <w:sz w:val="18"/>
      <w:szCs w:val="18"/>
    </w:rPr>
  </w:style>
  <w:style w:type="character" w:customStyle="1" w:styleId="8">
    <w:name w:val="页脚 Char"/>
    <w:basedOn w:val="4"/>
    <w:link w:val="2"/>
    <w:qFormat/>
    <w:uiPriority w:val="99"/>
    <w:rPr>
      <w:sz w:val="18"/>
      <w:szCs w:val="18"/>
    </w:rPr>
  </w:style>
  <w:style w:type="character" w:customStyle="1" w:styleId="9">
    <w:name w:val="row_tree_level_3"/>
    <w:basedOn w:val="4"/>
    <w:qFormat/>
    <w:uiPriority w:val="0"/>
  </w:style>
  <w:style w:type="character" w:customStyle="1" w:styleId="10">
    <w:name w:val="row_tree_level_4"/>
    <w:basedOn w:val="4"/>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WwW.YlmF.CoM</Company>
  <Pages>7</Pages>
  <Words>551</Words>
  <Characters>3144</Characters>
  <Lines>26</Lines>
  <Paragraphs>7</Paragraphs>
  <TotalTime>2</TotalTime>
  <ScaleCrop>false</ScaleCrop>
  <LinksUpToDate>false</LinksUpToDate>
  <CharactersWithSpaces>3688</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2015-04-23T05:26:00Z</dcterms:created>
  <dc:creator>NTKO</dc:creator>
  <cp:lastModifiedBy>Administrator</cp:lastModifiedBy>
  <dcterms:modified xsi:type="dcterms:W3CDTF">2019-02-23T04:01:06Z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